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C31" w14:textId="7C96E01A" w:rsidR="00273160" w:rsidRDefault="00273160" w:rsidP="00734EF2">
      <w:pPr>
        <w:jc w:val="right"/>
        <w:rPr>
          <w:rFonts w:ascii="Open Sans Light" w:hAnsi="Open Sans Light" w:cs="Open Sans Light"/>
          <w:b/>
          <w:sz w:val="20"/>
        </w:rPr>
      </w:pPr>
      <w:bookmarkStart w:id="0" w:name="_Hlk109908056"/>
      <w:r w:rsidRPr="00273160">
        <w:rPr>
          <w:rFonts w:ascii="Open Sans Light" w:hAnsi="Open Sans Light" w:cs="Open Sans Light"/>
          <w:b/>
          <w:sz w:val="20"/>
        </w:rPr>
        <w:t>Załącznik nr 1 do SWZ</w:t>
      </w:r>
    </w:p>
    <w:p w14:paraId="41F538F3" w14:textId="565B6D69" w:rsidR="00C77FAD" w:rsidRPr="00273160" w:rsidRDefault="00C77FAD" w:rsidP="00273160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48EF5001" w14:textId="77777777" w:rsidR="00273160" w:rsidRPr="00273160" w:rsidRDefault="00273160" w:rsidP="00273160">
      <w:pPr>
        <w:rPr>
          <w:rFonts w:ascii="Open Sans Light" w:hAnsi="Open Sans Light" w:cs="Open Sans Light"/>
          <w:sz w:val="20"/>
        </w:rPr>
      </w:pPr>
    </w:p>
    <w:p w14:paraId="31DB0676" w14:textId="2F778F01" w:rsidR="00C77FAD" w:rsidRDefault="00273160" w:rsidP="004B2727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>zamówienia</w:t>
      </w:r>
      <w:r w:rsidR="004B2727" w:rsidRPr="004B2727">
        <w:rPr>
          <w:rFonts w:ascii="Open Sans Light" w:hAnsi="Open Sans Light" w:cs="Open Sans Light"/>
          <w:b/>
          <w:sz w:val="20"/>
        </w:rPr>
        <w:t xml:space="preserve"> </w:t>
      </w:r>
      <w:r w:rsidR="004B2727" w:rsidRPr="004B2727">
        <w:rPr>
          <w:rFonts w:ascii="Open Sans Light" w:hAnsi="Open Sans Light" w:cs="Open Sans Light"/>
          <w:sz w:val="18"/>
          <w:szCs w:val="18"/>
        </w:rPr>
        <w:t>–</w:t>
      </w:r>
      <w:r w:rsidR="004B2727">
        <w:rPr>
          <w:rFonts w:ascii="Open Sans Light" w:hAnsi="Open Sans Light" w:cs="Open Sans Light"/>
          <w:b/>
          <w:sz w:val="20"/>
        </w:rPr>
        <w:t xml:space="preserve"> </w:t>
      </w:r>
      <w:r w:rsidR="00C77FAD">
        <w:rPr>
          <w:rFonts w:ascii="Open Sans Light" w:hAnsi="Open Sans Light" w:cs="Open Sans Light"/>
          <w:b/>
          <w:sz w:val="20"/>
        </w:rPr>
        <w:t>Formularz produktowy</w:t>
      </w:r>
      <w:r w:rsidR="004B2727">
        <w:rPr>
          <w:rFonts w:ascii="Open Sans Light" w:hAnsi="Open Sans Light" w:cs="Open Sans Light"/>
          <w:b/>
          <w:sz w:val="20"/>
        </w:rPr>
        <w:t xml:space="preserve"> </w:t>
      </w:r>
    </w:p>
    <w:p w14:paraId="7D33DE89" w14:textId="2186326F" w:rsidR="00273160" w:rsidRDefault="008E6381" w:rsidP="008E638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>Część nr 1</w:t>
      </w:r>
      <w:r w:rsidR="000D50B6">
        <w:rPr>
          <w:rFonts w:ascii="Open Sans Light" w:hAnsi="Open Sans Light" w:cs="Open Sans Light"/>
          <w:b/>
          <w:sz w:val="20"/>
        </w:rPr>
        <w:t xml:space="preserve"> Komputery przenośne</w:t>
      </w:r>
    </w:p>
    <w:p w14:paraId="2EF2057C" w14:textId="15C9345A" w:rsidR="00DB50A8" w:rsidRDefault="00DB50A8" w:rsidP="008E638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67E1DBFD" w14:textId="72B76CFE" w:rsidR="00DB50A8" w:rsidRPr="00DB50A8" w:rsidRDefault="00DB50A8" w:rsidP="00DB50A8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3076DEE1" w14:textId="79387CDF" w:rsidR="00273160" w:rsidRPr="00DB50A8" w:rsidRDefault="00DB50A8" w:rsidP="00D73A11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68"/>
        <w:gridCol w:w="5812"/>
        <w:gridCol w:w="5528"/>
      </w:tblGrid>
      <w:tr w:rsidR="008E6381" w:rsidRPr="00273160" w14:paraId="448615D7" w14:textId="6390A503" w:rsidTr="00964D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816844" w14:textId="4AABA55D" w:rsidR="008E6381" w:rsidRPr="00273160" w:rsidRDefault="008E6381" w:rsidP="00364808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513242" w14:textId="7FE38EA1" w:rsidR="008E6381" w:rsidRPr="00273160" w:rsidRDefault="00D73A11" w:rsidP="00364808">
            <w:pPr>
              <w:ind w:right="3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Element/cecha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01E39E" w14:textId="77777777" w:rsidR="008E6381" w:rsidRPr="00273160" w:rsidRDefault="008E6381" w:rsidP="00364808">
            <w:pPr>
              <w:ind w:right="39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Wymagania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173E01" w14:textId="50D85ACA" w:rsidR="008E6381" w:rsidRPr="00273160" w:rsidRDefault="008E6381" w:rsidP="00364808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br/>
            </w:r>
            <w:r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(</w:t>
            </w:r>
            <w:r w:rsidR="00C221CB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wypełnia </w:t>
            </w:r>
            <w:r w:rsidR="009C493D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</w:t>
            </w:r>
            <w:r w:rsidR="00C221CB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ykonawca; należy </w:t>
            </w:r>
            <w:r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wskazać konkretne parametry/cechy w wykropkowanych miejscach</w:t>
            </w:r>
            <w:r w:rsidR="006416FF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, w pozostałych zaznaczyć właściwie</w:t>
            </w:r>
            <w:r w:rsidR="00A90D41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TAK lub NIE</w:t>
            </w:r>
            <w:r w:rsidR="00D74C87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8E6381" w:rsidRPr="00273160" w14:paraId="3E1BC4B2" w14:textId="79B28500" w:rsidTr="00964D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7DDCE3" w14:textId="4A55A8BF" w:rsidR="008E6381" w:rsidRDefault="008E6381" w:rsidP="008E6381">
            <w:pPr>
              <w:ind w:right="13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8FAA63" w14:textId="5337772F" w:rsidR="008E6381" w:rsidRPr="00273160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885B1A" w14:textId="11E43113" w:rsidR="008E6381" w:rsidRPr="00273160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54CA2" w14:textId="5C2263AA" w:rsidR="008E6381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4</w:t>
            </w:r>
          </w:p>
        </w:tc>
      </w:tr>
      <w:tr w:rsidR="008E6381" w:rsidRPr="00273160" w14:paraId="52988AAA" w14:textId="7079B199" w:rsidTr="00964D0A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23F5" w14:textId="281D8CC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B318" w14:textId="7989C713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Urządzenie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F54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musi być fabrycznie nowe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71E" w14:textId="3F019A01" w:rsidR="008E6381" w:rsidRPr="00273160" w:rsidRDefault="006416FF" w:rsidP="00E133B0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5FB3DCDB" w14:textId="0212292F" w:rsidTr="00964D0A">
        <w:trPr>
          <w:tblHeader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2E129" w14:textId="77777777" w:rsidR="006416FF" w:rsidRPr="00273160" w:rsidRDefault="006416FF" w:rsidP="006416FF">
            <w:pPr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6ABC" w14:textId="681B31D0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302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być jednakowe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4CB" w14:textId="36CFA27F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01534A38" w14:textId="7CD2E35F" w:rsidTr="00964D0A">
        <w:trPr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748" w14:textId="77777777" w:rsidR="006416FF" w:rsidRPr="00273160" w:rsidRDefault="006416FF" w:rsidP="006416FF">
            <w:pPr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231" w14:textId="6494D19C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31A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A20" w14:textId="60C4EEE6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76ACB493" w14:textId="0DB055C9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B5F" w14:textId="12FA51B7" w:rsidR="006416FF" w:rsidRPr="00273160" w:rsidRDefault="006416FF" w:rsidP="006416F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DCA" w14:textId="22CD676E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81B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komputer przenośny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06C" w14:textId="742282C8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55FFC90E" w14:textId="2D98061D" w:rsidTr="00A90D41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A1A" w14:textId="2145EF4E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367" w14:textId="1D8C2F22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Wydajność obliczeniowa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3C21" w14:textId="59E7C668" w:rsidR="008E6381" w:rsidRPr="00C77FAD" w:rsidRDefault="008E6381" w:rsidP="00964D0A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procesor osiągający w teście wydajności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PassMark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PerformanceTest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co najmniej wynik </w:t>
            </w:r>
            <w:r w:rsidR="003E5D17" w:rsidRPr="00B91493">
              <w:rPr>
                <w:rFonts w:ascii="Open Sans Light" w:hAnsi="Open Sans Light" w:cs="Open Sans Light"/>
                <w:bCs/>
                <w:sz w:val="18"/>
                <w:szCs w:val="18"/>
              </w:rPr>
              <w:t>1</w:t>
            </w:r>
            <w:r w:rsidR="003E5D17">
              <w:rPr>
                <w:rFonts w:ascii="Open Sans Light" w:hAnsi="Open Sans Light" w:cs="Open Sans Light"/>
                <w:bCs/>
                <w:sz w:val="18"/>
                <w:szCs w:val="18"/>
              </w:rPr>
              <w:t>4</w:t>
            </w:r>
            <w:r w:rsidR="003E5D17" w:rsidRPr="00B91493">
              <w:rPr>
                <w:rFonts w:ascii="Open Sans Light" w:hAnsi="Open Sans Light" w:cs="Open Sans Light"/>
                <w:bCs/>
                <w:sz w:val="18"/>
                <w:szCs w:val="18"/>
              </w:rPr>
              <w:t>000</w:t>
            </w:r>
            <w:r w:rsidR="003E5D17"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punktów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Passmark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CPU Mark, zgodnie z wynikami testów umieszczonych na stronie internetowej:</w:t>
            </w:r>
            <w:r w:rsid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http://www.cpubenchmark.net/cpu_list.php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964D0A">
              <w:rPr>
                <w:rFonts w:ascii="Open Sans Light" w:hAnsi="Open Sans Light" w:cs="Open Sans Light"/>
                <w:sz w:val="18"/>
                <w:szCs w:val="18"/>
              </w:rPr>
              <w:br/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 xml:space="preserve">z dnia </w:t>
            </w:r>
            <w:r w:rsidR="00F63784">
              <w:rPr>
                <w:rFonts w:ascii="Open Sans Light" w:hAnsi="Open Sans Light" w:cs="Open Sans Light"/>
                <w:sz w:val="18"/>
                <w:szCs w:val="18"/>
              </w:rPr>
              <w:t xml:space="preserve">7 </w:t>
            </w:r>
            <w:r w:rsidR="00883477">
              <w:rPr>
                <w:rFonts w:ascii="Open Sans Light" w:hAnsi="Open Sans Light" w:cs="Open Sans Light"/>
                <w:sz w:val="18"/>
                <w:szCs w:val="18"/>
              </w:rPr>
              <w:t xml:space="preserve">lipca </w:t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>202</w:t>
            </w:r>
            <w:r w:rsidR="00F63784"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 xml:space="preserve"> r</w:t>
            </w:r>
            <w:r w:rsidR="00F8418C">
              <w:rPr>
                <w:rFonts w:ascii="Open Sans Light" w:hAnsi="Open Sans Light" w:cs="Open Sans Light"/>
                <w:sz w:val="18"/>
                <w:szCs w:val="18"/>
              </w:rPr>
              <w:t xml:space="preserve">. </w:t>
            </w:r>
            <w:r w:rsidRPr="00C77FAD">
              <w:rPr>
                <w:rFonts w:ascii="Open Sans Light" w:hAnsi="Open Sans Light" w:cs="Open Sans Light"/>
                <w:sz w:val="18"/>
                <w:szCs w:val="18"/>
              </w:rPr>
              <w:t xml:space="preserve">- </w:t>
            </w:r>
            <w:r w:rsidRPr="00C77FAD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wyniki testów stanowią Załącznik nr 1</w:t>
            </w:r>
            <w:r w:rsidR="00A749F4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2</w:t>
            </w:r>
            <w:r w:rsidRPr="00C77FAD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 xml:space="preserve"> do </w:t>
            </w:r>
            <w:r w:rsidR="00EC608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SWZ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0E4" w14:textId="2808C84B" w:rsidR="00964D0A" w:rsidRDefault="00964D0A" w:rsidP="00E133B0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</w:t>
            </w:r>
            <w:r w:rsidR="00B91493">
              <w:rPr>
                <w:rFonts w:ascii="Open Sans Light" w:hAnsi="Open Sans Light" w:cs="Open Sans Light"/>
                <w:sz w:val="18"/>
                <w:szCs w:val="18"/>
              </w:rPr>
              <w:t>………..</w:t>
            </w: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  <w:p w14:paraId="3C2F4912" w14:textId="12E9CF03" w:rsidR="008E6381" w:rsidRPr="00D74C87" w:rsidRDefault="00964D0A" w:rsidP="00E133B0">
            <w:pPr>
              <w:ind w:right="382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D74C87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producenta, model, symbol procesora)</w:t>
            </w:r>
          </w:p>
        </w:tc>
      </w:tr>
      <w:tr w:rsidR="008E6381" w:rsidRPr="00273160" w14:paraId="5CD0AB51" w14:textId="7D131CC4" w:rsidTr="00B9149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588" w14:textId="238ADCD0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CB8" w14:textId="5B9F8D9D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087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przekątna 15 – 16 cali,</w:t>
            </w:r>
          </w:p>
          <w:p w14:paraId="3D5EA7F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przeciwodblaskowy,</w:t>
            </w:r>
          </w:p>
          <w:p w14:paraId="735E484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rozdzielczość minimum 1920×1080 pikseli (FHD),</w:t>
            </w:r>
          </w:p>
          <w:p w14:paraId="0307C9A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jasność minimum 300 nitów,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CEA" w14:textId="3FADB556" w:rsidR="007869D0" w:rsidRDefault="007869D0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7869D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wielkość ……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cali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 w:rsidRPr="007869D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17C5080B" w14:textId="06128281" w:rsidR="008E6381" w:rsidRDefault="007869D0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</w:pPr>
            <w:r w:rsidRPr="007869D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rozdzielczości ………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(wpisać ile pikseli)</w:t>
            </w:r>
          </w:p>
          <w:p w14:paraId="61437440" w14:textId="2ABF0584" w:rsidR="00B91493" w:rsidRPr="00B91493" w:rsidRDefault="00A90D41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B91493">
              <w:rPr>
                <w:rFonts w:ascii="Open Sans Light" w:hAnsi="Open Sans Light" w:cs="Open Sans Light"/>
                <w:b w:val="0"/>
                <w:sz w:val="18"/>
                <w:szCs w:val="18"/>
              </w:rPr>
              <w:t>jasność</w:t>
            </w:r>
            <w:r w:rsidR="00B91493" w:rsidRPr="00B91493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………</w:t>
            </w:r>
            <w:r w:rsid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B91493" w:rsidRP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(wpisać ile </w:t>
            </w:r>
            <w:r w:rsidR="006416FF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nitów</w:t>
            </w:r>
            <w:r w:rsidR="00B91493" w:rsidRP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E6381" w:rsidRPr="00273160" w14:paraId="5A1DD6BD" w14:textId="73CFAE90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017" w14:textId="614808EA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87B" w14:textId="4B5D3F8C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04D" w14:textId="77777777" w:rsidR="008E6381" w:rsidRPr="00273160" w:rsidRDefault="008E6381" w:rsidP="000E675E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nieprzerwaną pracę przez co najmniej 720 minut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910" w14:textId="5771F110" w:rsidR="008E6381" w:rsidRPr="00273160" w:rsidRDefault="00E133B0" w:rsidP="00E133B0">
            <w:pPr>
              <w:pStyle w:val="Tekstpodstawowy"/>
              <w:ind w:right="382"/>
              <w:jc w:val="both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Zgodnie z oświadczeniem Wykonawcy złożonym w 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</w:rPr>
              <w:t>f</w:t>
            </w: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>ormularzu ofertowym</w:t>
            </w:r>
          </w:p>
        </w:tc>
      </w:tr>
      <w:tr w:rsidR="000601D7" w:rsidRPr="00273160" w14:paraId="168604DF" w14:textId="299039E9" w:rsidTr="000E675E">
        <w:trPr>
          <w:trHeight w:val="245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2432C" w14:textId="14A03619" w:rsidR="000601D7" w:rsidRPr="00273160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F66A" w14:textId="01E51138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operacyjna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058" w14:textId="1CAC4021" w:rsidR="000601D7" w:rsidRPr="000601D7" w:rsidRDefault="000601D7" w:rsidP="000601D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 najmniej 8 GB, DDR4, taktowana 3200MHz,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A61BC" w14:textId="245BAC2E" w:rsidR="000601D7" w:rsidRPr="000601D7" w:rsidRDefault="000601D7" w:rsidP="000601D7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zainstalowana pamięć RAM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A90D41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GB)</w:t>
            </w:r>
          </w:p>
        </w:tc>
      </w:tr>
      <w:tr w:rsidR="000601D7" w:rsidRPr="00273160" w14:paraId="10067163" w14:textId="77777777" w:rsidTr="000E675E">
        <w:trPr>
          <w:trHeight w:val="245"/>
          <w:tblHeader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4185" w14:textId="77777777" w:rsidR="000601D7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8756A" w14:textId="77777777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25" w14:textId="180DF481" w:rsidR="000601D7" w:rsidRPr="000601D7" w:rsidRDefault="004B29AB" w:rsidP="000601D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możliwość zainstalowania</w:t>
            </w:r>
            <w:r w:rsidR="000601D7"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co najmniej 32GB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 pamięci RAM</w:t>
            </w:r>
            <w:r w:rsidR="000601D7"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438D" w14:textId="2AD40F4C" w:rsidR="000601D7" w:rsidRDefault="000601D7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1D0E10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0601D7" w:rsidRPr="00273160" w14:paraId="6BF3C413" w14:textId="77777777" w:rsidTr="000E675E">
        <w:trPr>
          <w:trHeight w:val="245"/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B80" w14:textId="77777777" w:rsidR="000601D7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19B" w14:textId="77777777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48F" w14:textId="2E9F6C29" w:rsidR="000601D7" w:rsidRPr="00273160" w:rsidRDefault="000601D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jeden bank pamięci wolny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634" w14:textId="5EFD2D5E" w:rsidR="000601D7" w:rsidRDefault="000601D7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1D0E10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444FF8DB" w14:textId="32543038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D2B" w14:textId="2EF1FDBE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BA1" w14:textId="5C67C0CF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masowa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501" w14:textId="77777777" w:rsidR="006019A7" w:rsidRPr="006019A7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pojemność minimum 250 GB,</w:t>
            </w:r>
          </w:p>
          <w:p w14:paraId="671C50AD" w14:textId="0FA195C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w technologii SSD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80A" w14:textId="4768023F" w:rsidR="006019A7" w:rsidRPr="006019A7" w:rsidRDefault="006019A7" w:rsidP="004B29AB">
            <w:pPr>
              <w:pStyle w:val="Tekstpodstawowy"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zainstalowan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a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pamięcią </w:t>
            </w:r>
            <w:r w:rsidR="004B29AB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masową</w:t>
            </w:r>
            <w:r w:rsidR="004B29AB"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 GB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lub TB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lastRenderedPageBreak/>
              <w:t>w technologii SSD</w:t>
            </w:r>
          </w:p>
        </w:tc>
      </w:tr>
      <w:tr w:rsidR="008E6381" w:rsidRPr="00273160" w14:paraId="016304A7" w14:textId="1137A8F7" w:rsidTr="00A90D41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677" w14:textId="328EE4F3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8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4A3" w14:textId="63063789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optyczna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B33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napęd lub napędy umożliwiające odtwarzanie i nagrywanie płyt CD/DVD DL +-</w:t>
            </w:r>
          </w:p>
          <w:p w14:paraId="1E74C980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sz w:val="18"/>
                <w:szCs w:val="18"/>
              </w:rPr>
              <w:t>(dopuszczalny napęd zewnętrzny podłączany przez port USB)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820" w14:textId="32D5D171" w:rsidR="008E6381" w:rsidRPr="007869D0" w:rsidRDefault="00A90D4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3EBDE2D9" w14:textId="525F3689" w:rsidTr="00E133B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3A3" w14:textId="39D81AF4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9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347" w14:textId="4E0651BA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5D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karta graficzna,</w:t>
            </w:r>
          </w:p>
          <w:p w14:paraId="53A92A3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wykorzystująca pamięć RAM systemu dynamicznie przydzielaną na potrzeby grafiki,</w:t>
            </w:r>
          </w:p>
          <w:p w14:paraId="1BC66923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realizująca jednoczesne wyświetlanie obrazu na ekranie komputera przenośnego i na urządzeniu zewnętrznym,</w:t>
            </w:r>
          </w:p>
          <w:p w14:paraId="25BC2AA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wyświetlanie obrazu o rozdzielczości co najmniej 1920x1080 pikseli na urządzeniu zewnętrznym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26F" w14:textId="77777777" w:rsidR="00E133B0" w:rsidRDefault="00E133B0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……………………………………………….. </w:t>
            </w:r>
          </w:p>
          <w:p w14:paraId="29BC077A" w14:textId="2E1DE246" w:rsidR="008E6381" w:rsidRPr="00E133B0" w:rsidRDefault="00E133B0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8"/>
                <w:szCs w:val="18"/>
                <w:lang w:val="pl-PL"/>
              </w:rPr>
            </w:pP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producenta, model, symbol karty graficznej</w:t>
            </w: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E6381" w:rsidRPr="00273160" w14:paraId="29AF5D0B" w14:textId="2D77A7C4" w:rsidTr="00B9149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892" w14:textId="0F9748F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10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AEC" w14:textId="5FB60C10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Karta dźwiękowa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C4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6E32B0A3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zgodna z High Definition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8E0" w14:textId="434DC21A" w:rsidR="008E6381" w:rsidRPr="00A90D41" w:rsidRDefault="00A90D41" w:rsidP="008E638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076A0B9E" w14:textId="5E6BFEF0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7CA" w14:textId="6BBEBE4C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11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457" w14:textId="382AB56C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Kamera do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wideopołączeń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32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w obudowę ekranu,</w:t>
            </w:r>
          </w:p>
          <w:p w14:paraId="76D5E974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nagrywanie obrazu w rozdzielczości co najmniej HD, tj. 720 linii przy 30 kl./s wraz z dwoma mikrofonami,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6CD" w14:textId="6A55BC9F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3A81FBE1" w14:textId="1A17999B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F78" w14:textId="2948DFC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12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546" w14:textId="6D5DAC21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Łączność 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CBD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obsługująca tryby Ethernet 10Base-T/100Base-TX/1000 Base-T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EC7" w14:textId="79213982" w:rsidR="008E6381" w:rsidRPr="00A90D41" w:rsidRDefault="00A90D41" w:rsidP="000A37CF">
            <w:pPr>
              <w:ind w:right="382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3032CD3F" w14:textId="5DAE15FF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70B" w14:textId="0B4676D1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13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993" w14:textId="70729492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Łączność bezprzewodowa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72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moduł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WiFi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- 802.11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ax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637C08A4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moduł Bluetooth - wymagana wersja co najmniej 5.0</w:t>
            </w:r>
          </w:p>
          <w:p w14:paraId="2864703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przygotowany do instalacji (umożliwiający instalację) modułu WWAN - wbudowanego modułu mobilnej łączności szerokopasmowej umożliwiającej, łączność LTE, z wykorzystaniem anten wewnętrznych (nie dopuszcza się modemów Express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card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i USB);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031" w14:textId="6E6B5F54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31383CCB" w14:textId="53D5F1F8" w:rsidTr="008F5F06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EB1" w14:textId="7029B660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14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BF" w14:textId="6CDBA150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749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wymagane porty wbudowane w komputer przenośny:</w:t>
            </w:r>
          </w:p>
          <w:p w14:paraId="28694628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2 x USB 3.2,</w:t>
            </w:r>
          </w:p>
          <w:p w14:paraId="69B52D91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minimum 2 x USB typ C, z obsługą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Thunderbolt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™ umożliwiającą ładowanie komputera lub przesyłanie obrazu,</w:t>
            </w:r>
          </w:p>
          <w:p w14:paraId="66A206F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gniazdo złącza sieciowego RJ45,</w:t>
            </w:r>
          </w:p>
          <w:p w14:paraId="70F306A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cyfrowe gniazdo video: HDMI lub mini HDMI lub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lub mini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3653205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gniazda audio: mikrofon, słuchawki (dopuszczalne gniazdo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combo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),</w:t>
            </w:r>
          </w:p>
          <w:p w14:paraId="2E0C8432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42" w:right="382" w:hanging="305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 xml:space="preserve">złącze do dedykowanej stacji dokującej/ dopuszcza się łącze USB C/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Thunderbolt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ED6" w14:textId="18BB1313" w:rsidR="008E6381" w:rsidRPr="00273160" w:rsidRDefault="00A90D4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TAK/NIE</w:t>
            </w:r>
          </w:p>
        </w:tc>
      </w:tr>
      <w:tr w:rsidR="008E6381" w:rsidRPr="00273160" w14:paraId="46E1FFEC" w14:textId="7D64761D" w:rsidTr="007869D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85F" w14:textId="19B5D7E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15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E4A" w14:textId="61E5840A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67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wbudowany czytnik linii papilarnych,</w:t>
            </w:r>
          </w:p>
          <w:p w14:paraId="4CF3FA9C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wbudowane 2 głośniki (stereo)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697" w14:textId="72B74A50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76575CC6" w14:textId="2C7F02AB" w:rsidTr="008F5F06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9F" w14:textId="299D7C49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16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4FD" w14:textId="603BDE33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Bezpieczeństwo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919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moduł TPM 2.0 wspomagający szyfrowanie,</w:t>
            </w:r>
          </w:p>
          <w:p w14:paraId="1C423019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wbudowany czytnik kart procesorowych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SmartCard</w:t>
            </w:r>
            <w:proofErr w:type="spellEnd"/>
          </w:p>
          <w:p w14:paraId="323BE4A8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złącze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Kensington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/Noble Lock lub równoważne (wymagane dostarczenie linki zabezpieczającej z odpowiednim złączem i zamkiem szyfrowym),</w:t>
            </w:r>
          </w:p>
          <w:p w14:paraId="3EBFD600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Przesłona kamery zapewniająca poczucie prywatności/ dopuszczalne nakładki, naklejki umożliwiające poprawne funkcjonowanie,</w:t>
            </w:r>
          </w:p>
          <w:p w14:paraId="6081971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180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obudowa wyposażona w czujnik otwarcia zabezpieczający przed nieautoryzowanym dostępem - czujnik musi sygnalizować próbę nieautoryzowanego dostępu do wnętrza komputera; praca czujnika musi być konfigurowana z poziomu BIOS,</w:t>
            </w:r>
          </w:p>
          <w:p w14:paraId="668E2612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dysk twardy wspierający sprzętowe szyfrowanie danych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C5C" w14:textId="4786E4C2" w:rsidR="008E6381" w:rsidRPr="00A90D41" w:rsidRDefault="00A90D41" w:rsidP="008F5F06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34E8DA38" w14:textId="5CCABEC6" w:rsidTr="000E675E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306" w14:textId="64263A75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8C6" w14:textId="6297BFC1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Ergonomia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CAF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klawiatura odporna na zalanie, układ US z blokiem klawiszy numerycznych i regulowanym podświetlaniem,</w:t>
            </w:r>
          </w:p>
          <w:p w14:paraId="58008DB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wbudowany co najmniej panel dotykowy,</w:t>
            </w:r>
          </w:p>
          <w:p w14:paraId="2849DE7B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waga laptopa gotowego do pracy (bez myszy BT) nie większa niż 1,9 kg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B76" w14:textId="0D08FB91" w:rsidR="008F5F06" w:rsidRPr="00A90D41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28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1A08937D" w14:textId="198FBF89" w:rsidTr="000E675E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A8D" w14:textId="0AC935EB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F66" w14:textId="22AC3D4F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9B7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zainstalowany fabrycznie nowy nieaktywowany wcześniej na innym urządzeniu system operacyjny umożliwiający poprawne działanie wszystkich komponentów, wymagane jest załączenie nośników ze sterownikami zainstalowanych komponentów,</w:t>
            </w:r>
          </w:p>
          <w:p w14:paraId="3BBBAD45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wersja 64-bitowa,</w:t>
            </w:r>
          </w:p>
          <w:p w14:paraId="29F2F71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szyfrowanie wbudowanych dysków twardych komputera przenośnego,</w:t>
            </w:r>
          </w:p>
          <w:p w14:paraId="68FE5B6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system operacyjny musi pozwalać na możliwość podłączenia do domeny Active Directory</w:t>
            </w:r>
          </w:p>
          <w:p w14:paraId="0105C97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muszą być dołączone nośniki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Recovery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oprogramowaniem systemowym i sterownikami dla 64-bitowej wersji systemu 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operacyjnego lub udostępniona strona www umożliwiająca pobranie oprogramowania systemowego i sterowników</w:t>
            </w:r>
          </w:p>
          <w:p w14:paraId="560F0A3C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oprogramowanie musi być dostarczone wraz ze stosownymi, oryginalnymi atrybutami legalności stosowanymi przez producenta sprzętu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34D" w14:textId="6244178A" w:rsidR="008F5F06" w:rsidRPr="00273160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8F5F06" w:rsidRPr="00273160" w14:paraId="48432716" w14:textId="1AF26438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218" w14:textId="6241A0F8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2BB" w14:textId="003F6EAD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55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zasilacz AC,</w:t>
            </w:r>
          </w:p>
          <w:p w14:paraId="36A55303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mysz laserowa Bluetooth z trzema klawiszami oraz rolką (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scroll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 min. 1000dpi</w:t>
            </w:r>
          </w:p>
          <w:p w14:paraId="7F6E5F18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torba do przenoszenia, naramienna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A9D" w14:textId="08AF9B8B" w:rsidR="008F5F06" w:rsidRPr="00273160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76EC33CB" w14:textId="500193CF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AF3" w14:textId="314C96CA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B23" w14:textId="48DCA2BE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Normy i standardy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6E1" w14:textId="77777777" w:rsidR="008F5F06" w:rsidRPr="00273160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spełniać normy i posiadać deklaracje zgodności (lub inne dokumenty potwierdzające spełnienie norm) w zakresie:</w:t>
            </w:r>
          </w:p>
          <w:p w14:paraId="2C3BD56C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deklaracji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zgodności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CE,</w:t>
            </w:r>
          </w:p>
          <w:p w14:paraId="0E77685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normy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Energy Star 8.x,</w:t>
            </w:r>
          </w:p>
          <w:p w14:paraId="15EB0F8D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spełniania kryteriów środowiskowych zawartych w normie EPEAT na poziomie GOLD,</w:t>
            </w:r>
          </w:p>
          <w:p w14:paraId="75C0594E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zgodności z dyrektywą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RoHS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Unii Europejskiej o eliminacji substancji niebezpiecznych,</w:t>
            </w:r>
          </w:p>
          <w:p w14:paraId="6F2EF14E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certyfikat lub oświadczenie producenta sprzętu o zgodności ze standardem MIL-STD-810H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FD1" w14:textId="0C412590" w:rsidR="008F5F06" w:rsidRPr="0024521A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2B24CEB3" w14:textId="23ED2A0A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2D7" w14:textId="02BD3FFE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9B1" w14:textId="144E53A6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Wsparcie techniczne producenta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A63" w14:textId="77777777" w:rsidR="008F5F06" w:rsidRPr="00273160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wymagany dostęp do najnowszych sterowników i uaktualnień na stronie internetowej producenta komputerów przenośnych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7CD" w14:textId="627FCDF2" w:rsidR="008F5F06" w:rsidRPr="00273160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7A14B0EA" w14:textId="333668F8" w:rsidTr="008F5F06">
        <w:trPr>
          <w:trHeight w:val="7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7E" w14:textId="545CAF48" w:rsidR="008F5F06" w:rsidRPr="008F5F06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8F5F06">
              <w:rPr>
                <w:rFonts w:ascii="Open Sans Light" w:hAnsi="Open Sans Light" w:cs="Open Sans Light"/>
                <w:sz w:val="18"/>
                <w:szCs w:val="18"/>
              </w:rPr>
              <w:t>22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E7C" w14:textId="3C38AA0A" w:rsidR="008F5F06" w:rsidRPr="008F5F06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8F5F06">
              <w:rPr>
                <w:rFonts w:ascii="Open Sans Light" w:hAnsi="Open Sans Light" w:cs="Open Sans Light"/>
                <w:sz w:val="18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380" w14:textId="5910DD35" w:rsidR="008F5F06" w:rsidRPr="008F5F06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highlight w:val="yellow"/>
              </w:rPr>
            </w:pPr>
            <w:r w:rsidRPr="00487BC7">
              <w:rPr>
                <w:rFonts w:ascii="Open Sans Light" w:hAnsi="Open Sans Light" w:cs="Open Sans Light"/>
                <w:b w:val="0"/>
                <w:sz w:val="18"/>
                <w:szCs w:val="18"/>
              </w:rPr>
              <w:t>okres gwarancji nie krótszy niż 60 miesięcy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F3C" w14:textId="261CD722" w:rsidR="008F5F06" w:rsidRPr="00A90D41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Okres gwarancji wynosi:……. </w:t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miesięcy)</w:t>
            </w:r>
          </w:p>
        </w:tc>
      </w:tr>
    </w:tbl>
    <w:p w14:paraId="06D402CA" w14:textId="7EBD6D90" w:rsid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442126FF" w14:textId="46E1E96A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63C46D1C" w14:textId="019AB0B4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2679A197" w14:textId="2338DA2D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5716B7CA" w14:textId="1D95B4DC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13483072" w14:textId="2BC001BF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00FD76E" w14:textId="7AC83EAB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6F1930AA" w14:textId="346CCBB1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AAFD562" w14:textId="77777777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1F2D5BBF" w14:textId="2A256204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772DECB2" w14:textId="77777777" w:rsidR="00C221CB" w:rsidRPr="00273160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199A78D" w14:textId="77777777" w:rsidR="00C221CB" w:rsidRPr="00F063B2" w:rsidRDefault="00C221CB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Wykonawcy.</w:t>
      </w:r>
    </w:p>
    <w:p w14:paraId="7584D818" w14:textId="68A0F310" w:rsidR="00C221CB" w:rsidRDefault="00C221CB" w:rsidP="00C221CB">
      <w:pPr>
        <w:pStyle w:val="Tekstpodstawowy"/>
        <w:tabs>
          <w:tab w:val="left" w:pos="8525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</w:p>
    <w:p w14:paraId="2B2DFA7D" w14:textId="77777777" w:rsidR="0077495C" w:rsidRDefault="008F5F06" w:rsidP="0077495C">
      <w:pPr>
        <w:jc w:val="right"/>
        <w:rPr>
          <w:rFonts w:ascii="Open Sans Light" w:hAnsi="Open Sans Light" w:cs="Open Sans Light"/>
          <w:b/>
          <w:sz w:val="20"/>
        </w:rPr>
      </w:pPr>
      <w:r w:rsidRPr="00C221CB">
        <w:br w:type="column"/>
      </w:r>
      <w:r w:rsidR="0077495C" w:rsidRPr="00273160">
        <w:rPr>
          <w:rFonts w:ascii="Open Sans Light" w:hAnsi="Open Sans Light" w:cs="Open Sans Light"/>
          <w:b/>
          <w:sz w:val="20"/>
        </w:rPr>
        <w:lastRenderedPageBreak/>
        <w:t>Załącznik nr 1 do SWZ</w:t>
      </w:r>
    </w:p>
    <w:p w14:paraId="1DEF5126" w14:textId="77777777" w:rsidR="0077495C" w:rsidRPr="00273160" w:rsidRDefault="0077495C" w:rsidP="0077495C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0108E877" w14:textId="77777777" w:rsidR="0077495C" w:rsidRPr="00273160" w:rsidRDefault="0077495C" w:rsidP="0077495C">
      <w:pPr>
        <w:rPr>
          <w:rFonts w:ascii="Open Sans Light" w:hAnsi="Open Sans Light" w:cs="Open Sans Light"/>
          <w:sz w:val="20"/>
        </w:rPr>
      </w:pPr>
    </w:p>
    <w:p w14:paraId="4DCABF8C" w14:textId="77777777" w:rsidR="0077495C" w:rsidRDefault="0077495C" w:rsidP="0077495C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 xml:space="preserve">zamówienia </w:t>
      </w:r>
      <w:r w:rsidRPr="004B2727">
        <w:rPr>
          <w:rFonts w:ascii="Open Sans Light" w:hAnsi="Open Sans Light" w:cs="Open Sans Light"/>
          <w:sz w:val="18"/>
          <w:szCs w:val="18"/>
        </w:rPr>
        <w:t>–</w:t>
      </w:r>
      <w:r>
        <w:rPr>
          <w:rFonts w:ascii="Open Sans Light" w:hAnsi="Open Sans Light" w:cs="Open Sans Light"/>
          <w:b/>
          <w:sz w:val="20"/>
        </w:rPr>
        <w:t xml:space="preserve"> Formularz produktowy </w:t>
      </w:r>
    </w:p>
    <w:p w14:paraId="76233F0A" w14:textId="0C4B3AEB" w:rsidR="0077495C" w:rsidRDefault="0077495C" w:rsidP="0077495C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 xml:space="preserve">Część nr </w:t>
      </w:r>
      <w:r>
        <w:rPr>
          <w:rFonts w:ascii="Open Sans Light" w:hAnsi="Open Sans Light" w:cs="Open Sans Light"/>
          <w:b/>
          <w:sz w:val="20"/>
        </w:rPr>
        <w:t>2</w:t>
      </w:r>
      <w:r w:rsidR="000D50B6">
        <w:rPr>
          <w:rFonts w:ascii="Open Sans Light" w:hAnsi="Open Sans Light" w:cs="Open Sans Light"/>
          <w:b/>
          <w:sz w:val="20"/>
        </w:rPr>
        <w:t xml:space="preserve"> Komputery biurkowe</w:t>
      </w:r>
    </w:p>
    <w:p w14:paraId="41365E7D" w14:textId="77777777" w:rsidR="0077495C" w:rsidRDefault="0077495C" w:rsidP="0077495C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5DD3C4FD" w14:textId="77777777" w:rsidR="0077495C" w:rsidRPr="00DB50A8" w:rsidRDefault="0077495C" w:rsidP="0077495C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2039071D" w14:textId="77777777" w:rsidR="0077495C" w:rsidRPr="00DB50A8" w:rsidRDefault="0077495C" w:rsidP="0077495C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738"/>
        <w:gridCol w:w="2126"/>
        <w:gridCol w:w="5812"/>
        <w:gridCol w:w="5386"/>
      </w:tblGrid>
      <w:tr w:rsidR="00ED430A" w:rsidRPr="00273160" w14:paraId="3E5F5624" w14:textId="77777777" w:rsidTr="00ED430A">
        <w:tc>
          <w:tcPr>
            <w:tcW w:w="738" w:type="dxa"/>
            <w:shd w:val="pct20" w:color="auto" w:fill="auto"/>
            <w:vAlign w:val="center"/>
          </w:tcPr>
          <w:p w14:paraId="2E862A9F" w14:textId="148AAB83" w:rsidR="00487BC7" w:rsidRPr="00273160" w:rsidRDefault="00487BC7" w:rsidP="00487BC7">
            <w:pPr>
              <w:pStyle w:val="Tekstpodstawowy"/>
              <w:ind w:right="34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6C1DD0CE" w14:textId="26E2733E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Element/cecha</w:t>
            </w:r>
          </w:p>
        </w:tc>
        <w:tc>
          <w:tcPr>
            <w:tcW w:w="5812" w:type="dxa"/>
            <w:shd w:val="pct20" w:color="auto" w:fill="auto"/>
            <w:vAlign w:val="center"/>
          </w:tcPr>
          <w:p w14:paraId="4EE04DC5" w14:textId="586BE345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Wymagania</w:t>
            </w:r>
          </w:p>
        </w:tc>
        <w:tc>
          <w:tcPr>
            <w:tcW w:w="5386" w:type="dxa"/>
            <w:shd w:val="pct20" w:color="auto" w:fill="auto"/>
            <w:vAlign w:val="center"/>
          </w:tcPr>
          <w:p w14:paraId="0E145DCE" w14:textId="55AFAD5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br/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 xml:space="preserve">(wypełnia </w:t>
            </w:r>
            <w:r w:rsidR="009C493D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W</w:t>
            </w:r>
            <w:proofErr w:type="spellStart"/>
            <w:r w:rsidR="000809BE"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ykonawca</w:t>
            </w:r>
            <w:proofErr w:type="spellEnd"/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; należy wskazać konkretne parametry/cechy w wykropkowanych miejscach, w pozostałych zaznaczyć właściwie TAK lub NIE)</w:t>
            </w:r>
          </w:p>
        </w:tc>
      </w:tr>
      <w:tr w:rsidR="00ED430A" w:rsidRPr="00273160" w14:paraId="26E30408" w14:textId="77777777" w:rsidTr="00ED430A">
        <w:tc>
          <w:tcPr>
            <w:tcW w:w="738" w:type="dxa"/>
            <w:shd w:val="pct20" w:color="auto" w:fill="auto"/>
            <w:vAlign w:val="center"/>
          </w:tcPr>
          <w:p w14:paraId="0B49916F" w14:textId="550255B3" w:rsidR="00487BC7" w:rsidRPr="00273160" w:rsidRDefault="00487BC7" w:rsidP="00487BC7">
            <w:pPr>
              <w:pStyle w:val="Tekstpodstawowy"/>
              <w:ind w:right="34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205CF3BE" w14:textId="559EA684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pct20" w:color="auto" w:fill="auto"/>
            <w:vAlign w:val="center"/>
          </w:tcPr>
          <w:p w14:paraId="28FF9522" w14:textId="426704C6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</w:t>
            </w:r>
          </w:p>
        </w:tc>
        <w:tc>
          <w:tcPr>
            <w:tcW w:w="5386" w:type="dxa"/>
            <w:shd w:val="pct20" w:color="auto" w:fill="auto"/>
            <w:vAlign w:val="center"/>
          </w:tcPr>
          <w:p w14:paraId="70091121" w14:textId="052EEC36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</w:t>
            </w:r>
          </w:p>
        </w:tc>
      </w:tr>
      <w:tr w:rsidR="00ED430A" w:rsidRPr="00273160" w14:paraId="3EFD2039" w14:textId="0F2CBE25" w:rsidTr="00ED430A">
        <w:tc>
          <w:tcPr>
            <w:tcW w:w="738" w:type="dxa"/>
            <w:vMerge w:val="restart"/>
          </w:tcPr>
          <w:p w14:paraId="1B5B5BB5" w14:textId="749A2A1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14:paraId="599C3908" w14:textId="1C0588BC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Urządzenie</w:t>
            </w:r>
          </w:p>
        </w:tc>
        <w:tc>
          <w:tcPr>
            <w:tcW w:w="5812" w:type="dxa"/>
          </w:tcPr>
          <w:p w14:paraId="5944C9C3" w14:textId="77777777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być fabrycznie nowe</w:t>
            </w:r>
          </w:p>
        </w:tc>
        <w:tc>
          <w:tcPr>
            <w:tcW w:w="5386" w:type="dxa"/>
          </w:tcPr>
          <w:p w14:paraId="4287569A" w14:textId="2AE692B4" w:rsidR="00487BC7" w:rsidRPr="00273160" w:rsidRDefault="00986FA4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7004591D" w14:textId="5D121E85" w:rsidTr="00ED430A">
        <w:tc>
          <w:tcPr>
            <w:tcW w:w="738" w:type="dxa"/>
            <w:vMerge/>
          </w:tcPr>
          <w:p w14:paraId="34611C41" w14:textId="5C09F1F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C9F125" w14:textId="1AD9E634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134C207" w14:textId="77777777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wszystkie muszą być jednakowe</w:t>
            </w:r>
          </w:p>
        </w:tc>
        <w:tc>
          <w:tcPr>
            <w:tcW w:w="5386" w:type="dxa"/>
          </w:tcPr>
          <w:p w14:paraId="1B29C696" w14:textId="6A96BF1C" w:rsidR="00487BC7" w:rsidRPr="00273160" w:rsidRDefault="00986FA4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3A6E29CB" w14:textId="2CB41C0B" w:rsidTr="00ED430A">
        <w:tc>
          <w:tcPr>
            <w:tcW w:w="738" w:type="dxa"/>
            <w:vMerge/>
          </w:tcPr>
          <w:p w14:paraId="7E9A597F" w14:textId="3853553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1DB8DD1" w14:textId="0C85A868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DC7481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5386" w:type="dxa"/>
          </w:tcPr>
          <w:p w14:paraId="14A4AAA4" w14:textId="342E7D19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3C8A6A68" w14:textId="0C33047D" w:rsidTr="00ED430A">
        <w:tc>
          <w:tcPr>
            <w:tcW w:w="738" w:type="dxa"/>
          </w:tcPr>
          <w:p w14:paraId="777B93AA" w14:textId="6FE04AB4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14:paraId="2F461BAD" w14:textId="0268546D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Typ</w:t>
            </w:r>
          </w:p>
        </w:tc>
        <w:tc>
          <w:tcPr>
            <w:tcW w:w="5812" w:type="dxa"/>
          </w:tcPr>
          <w:p w14:paraId="2FA087E7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stacjonarny</w:t>
            </w:r>
          </w:p>
        </w:tc>
        <w:tc>
          <w:tcPr>
            <w:tcW w:w="5386" w:type="dxa"/>
          </w:tcPr>
          <w:p w14:paraId="1C3FD7A6" w14:textId="7681FF72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690D877D" w14:textId="5840C389" w:rsidTr="00986FA4">
        <w:tc>
          <w:tcPr>
            <w:tcW w:w="738" w:type="dxa"/>
          </w:tcPr>
          <w:p w14:paraId="655ED53F" w14:textId="67090EC1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14:paraId="2520E82E" w14:textId="5ADCD832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Zastosowanie</w:t>
            </w:r>
          </w:p>
        </w:tc>
        <w:tc>
          <w:tcPr>
            <w:tcW w:w="5812" w:type="dxa"/>
          </w:tcPr>
          <w:p w14:paraId="7A7802BA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komputery będą wykorzystywane do pracy z aplikacjami biurowymi, aplikacjami obliczeniowymi, pocztą elektroniczną, do przeglądania stron internetowych, do obsługi lokalnej bazy danych, jako stacja programistyczna</w:t>
            </w:r>
          </w:p>
        </w:tc>
        <w:tc>
          <w:tcPr>
            <w:tcW w:w="5386" w:type="dxa"/>
            <w:vAlign w:val="center"/>
          </w:tcPr>
          <w:p w14:paraId="479A3C81" w14:textId="7431B0AC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6B9DCB81" w14:textId="0310039F" w:rsidTr="00986FA4">
        <w:tc>
          <w:tcPr>
            <w:tcW w:w="738" w:type="dxa"/>
          </w:tcPr>
          <w:p w14:paraId="49D68F01" w14:textId="6590E80D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14:paraId="4713B23B" w14:textId="0227BEFD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Wydajność obliczeniowa</w:t>
            </w:r>
          </w:p>
        </w:tc>
        <w:tc>
          <w:tcPr>
            <w:tcW w:w="5812" w:type="dxa"/>
          </w:tcPr>
          <w:p w14:paraId="59A969E2" w14:textId="773C0C1D" w:rsidR="00487BC7" w:rsidRPr="00986FA4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procesor osiągający w teście wydajności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PassMark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PerformanceTest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co najmniej wynik 1</w:t>
            </w:r>
            <w:r w:rsidR="0088347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6</w:t>
            </w:r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000 punktów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Passmark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CPU Mark, zgodnie z wynikami testów umieszczonych na stronie internetowej:</w:t>
            </w:r>
          </w:p>
          <w:p w14:paraId="3B0C8D84" w14:textId="77FC94CB" w:rsidR="00487BC7" w:rsidRPr="00724968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http://www.cpubenchmark.net/cpu_list.php 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z dnia </w:t>
            </w:r>
            <w:r w:rsidR="00BB18A5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7 </w:t>
            </w:r>
            <w:r w:rsidR="00883477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>lipca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 202</w:t>
            </w:r>
            <w:r w:rsidR="00BB18A5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>2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 r. - </w:t>
            </w:r>
            <w:r w:rsidR="00F8418C" w:rsidRPr="00B469B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</w:rPr>
              <w:t>wyniki testów stanowią Załącznik nr 1</w:t>
            </w:r>
            <w:r w:rsidR="00A749F4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  <w:lang w:val="pl-PL"/>
              </w:rPr>
              <w:t>2</w:t>
            </w:r>
            <w:r w:rsidR="00F8418C" w:rsidRPr="00B469B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</w:rPr>
              <w:t xml:space="preserve"> do </w:t>
            </w:r>
            <w:r w:rsidR="00EC608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  <w:lang w:val="pl-PL"/>
              </w:rPr>
              <w:t>SWZ</w:t>
            </w:r>
          </w:p>
        </w:tc>
        <w:tc>
          <w:tcPr>
            <w:tcW w:w="5386" w:type="dxa"/>
            <w:vAlign w:val="center"/>
          </w:tcPr>
          <w:p w14:paraId="480BD56A" w14:textId="77777777" w:rsidR="00986FA4" w:rsidRDefault="00986FA4" w:rsidP="00986FA4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………..</w:t>
            </w: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  <w:p w14:paraId="1867ADAD" w14:textId="090715C8" w:rsidR="00986FA4" w:rsidRPr="00986FA4" w:rsidRDefault="00986FA4" w:rsidP="00986FA4">
            <w:pPr>
              <w:rPr>
                <w:lang w:val="x-none" w:eastAsia="x-none"/>
              </w:rPr>
            </w:pPr>
            <w:r w:rsidRPr="00D74C87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producenta, model, symbol procesora)</w:t>
            </w:r>
          </w:p>
        </w:tc>
      </w:tr>
      <w:tr w:rsidR="00ED430A" w:rsidRPr="00273160" w14:paraId="00E6037F" w14:textId="5C7E8131" w:rsidTr="00986FA4">
        <w:tc>
          <w:tcPr>
            <w:tcW w:w="738" w:type="dxa"/>
          </w:tcPr>
          <w:p w14:paraId="71078158" w14:textId="7684CB34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14:paraId="1F9509CD" w14:textId="473901D1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Płyta główna</w:t>
            </w:r>
          </w:p>
        </w:tc>
        <w:tc>
          <w:tcPr>
            <w:tcW w:w="5812" w:type="dxa"/>
          </w:tcPr>
          <w:p w14:paraId="33A5D3B7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wymagane wbudowane złącza:</w:t>
            </w:r>
          </w:p>
          <w:p w14:paraId="7BB7EFF0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złącze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×16 Gen 3,</w:t>
            </w:r>
          </w:p>
          <w:p w14:paraId="5A7CCFE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173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złacze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×16 Gen 3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elektrycznie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×4,</w:t>
            </w:r>
          </w:p>
          <w:p w14:paraId="0141E682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2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złącza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×4 Gen 3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elektrycznie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×1,</w:t>
            </w:r>
          </w:p>
          <w:p w14:paraId="5834C52B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4 złącza DIMM z obsługą co najmniej 128 GB DDR4 pamięci RAM i z możliwością obsługi pamięci ECC,</w:t>
            </w:r>
          </w:p>
          <w:p w14:paraId="7B7CE872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minimum 4 złącza SATA 3.0,</w:t>
            </w:r>
          </w:p>
          <w:p w14:paraId="01EE635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wyposażona w system diagnostyczny, służący do sygnalizowania i diagnozowania problemów z komputerem i jego komponentami,</w:t>
            </w:r>
          </w:p>
          <w:p w14:paraId="3164BE5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zintegrowany z płytą główną dedykowany układ sprzętowy (moduł TPM) służący do tworzenia i zarządzania wygenerowanymi przez komputer kluczami szyfrowania (zabezpieczenie to musi posiadać możliwość szyfrowania poufnych dokumentów przechowywanych na dysku twardym przy użyciu klucza sprzętowego)</w:t>
            </w:r>
          </w:p>
        </w:tc>
        <w:tc>
          <w:tcPr>
            <w:tcW w:w="5386" w:type="dxa"/>
            <w:vAlign w:val="center"/>
          </w:tcPr>
          <w:p w14:paraId="7C2F203F" w14:textId="217DB1DC" w:rsidR="00487BC7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ED430A" w:rsidRPr="00273160" w14:paraId="6AA74395" w14:textId="36F4FCDC" w:rsidTr="00986FA4">
        <w:tc>
          <w:tcPr>
            <w:tcW w:w="738" w:type="dxa"/>
          </w:tcPr>
          <w:p w14:paraId="5DB8AFAA" w14:textId="4EC95547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14:paraId="1320CFFE" w14:textId="47FA05AE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płyty głównej</w:t>
            </w:r>
          </w:p>
        </w:tc>
        <w:tc>
          <w:tcPr>
            <w:tcW w:w="5812" w:type="dxa"/>
          </w:tcPr>
          <w:p w14:paraId="6CD8073B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wyświetlania i zmiany ustawień bez konieczności uruchamiania systemu operacyjnego,</w:t>
            </w:r>
          </w:p>
          <w:p w14:paraId="369A6479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wyświetlania za pomocą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 bez uruchamiania systemu operacyjnego, informacji o:</w:t>
            </w:r>
          </w:p>
          <w:p w14:paraId="5C0D45C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wersji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firmware,</w:t>
            </w:r>
          </w:p>
          <w:p w14:paraId="0439E81D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ilości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sposobie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obsadzenia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slotów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pamięciami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RAM,</w:t>
            </w:r>
          </w:p>
          <w:p w14:paraId="3C8A62B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typie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procesora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23F92F6A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rodzajach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napędów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pojemnościach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zainstalowanych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dysków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twardych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299CCCCD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adresie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MAC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zintegrowanej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karty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sieciowej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7F699F66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karcie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dźwiękowej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1214FE79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funkcje blokowania wejścia do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oraz blokowania startu systemu operacyjnego poprzez wymaganie podania hasła (gwarantująca utrzymanie zapisanego hasła nawet w przypadku odłączenia wszystkich źródeł zasilania i podtrzymania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),</w:t>
            </w:r>
          </w:p>
          <w:p w14:paraId="4A732985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funkcja blokowania/odblokowania BOOT-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owania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stacji roboczej z zewnętrznych urządzeń,</w:t>
            </w:r>
          </w:p>
          <w:p w14:paraId="3F0CAAA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ustawienia hasła na poziomie systemu, administratora oraz dysku twardego, bez uruchamiania systemu operacyjnego z dysku twardego komputera, ani z innych podłączonych do komputera urządzeń zewnętrznych,</w:t>
            </w:r>
          </w:p>
          <w:p w14:paraId="63FCCD78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ustawienia konieczności podania hasła administratora przed zmianą hasła pozwalającego na uruchomienie systemu operacyjnego,</w:t>
            </w:r>
          </w:p>
          <w:p w14:paraId="746362E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 xml:space="preserve">możliwość ustawienia zależności pomiędzy hasłem administratora a hasłem systemowym, tak aby nie było możliwe wprowadzenie zmian w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poziomu konta systemowego,</w:t>
            </w:r>
          </w:p>
          <w:p w14:paraId="23D586B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włączenia/wyłączenia zintegrowanej karty dźwiękowej, karty sieciowej, modułu TPM, portu równoległego, portu szeregowego z poziomu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 bez uruchamiania systemu operacyjnego z dysku twardego komputera, ani z innych podłączonych do komputera urządzeń zewnętrznych,</w:t>
            </w:r>
          </w:p>
          <w:p w14:paraId="519D0140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ustawienia portów USB w trybie „no BOOT”, aby podczas startu komputer nie wykrywał urządzeń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bootujących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typu USB, ale żeby porty USB były aktywne po uruchomieniu systemu operacyjnego,</w:t>
            </w:r>
          </w:p>
          <w:p w14:paraId="0F45E2F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wyłączania portów USB w trybach: wszystkie porty, tylko porty znajdujące się z przodu obudowy, tylko tylne porty</w:t>
            </w:r>
          </w:p>
          <w:p w14:paraId="072215F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diagnostyka BIOS działająca bez obecności systemu operacyjnego lub dysku twardego, umożliwiająca przeprowadzenie testów diagnostycznych m. in.:</w:t>
            </w:r>
          </w:p>
          <w:p w14:paraId="41B0BF6D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procesora,</w:t>
            </w:r>
          </w:p>
          <w:p w14:paraId="34ACA29F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HDD,</w:t>
            </w:r>
          </w:p>
          <w:p w14:paraId="5DE7886C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pamięci RAM,</w:t>
            </w:r>
          </w:p>
          <w:p w14:paraId="16698F33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płyty głównej.</w:t>
            </w:r>
          </w:p>
        </w:tc>
        <w:tc>
          <w:tcPr>
            <w:tcW w:w="5386" w:type="dxa"/>
            <w:vAlign w:val="center"/>
          </w:tcPr>
          <w:p w14:paraId="6F955405" w14:textId="6E1D1B16" w:rsidR="00487BC7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355A768C" w14:textId="4EC52453" w:rsidTr="000E675E">
        <w:tc>
          <w:tcPr>
            <w:tcW w:w="738" w:type="dxa"/>
          </w:tcPr>
          <w:p w14:paraId="2814F313" w14:textId="5838D3BB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14:paraId="2DD8A3D7" w14:textId="1137E33A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operacyjna</w:t>
            </w:r>
          </w:p>
        </w:tc>
        <w:tc>
          <w:tcPr>
            <w:tcW w:w="5812" w:type="dxa"/>
          </w:tcPr>
          <w:p w14:paraId="6B123A7B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 najmniej 32GB, DDR4, taktowana 2666 MHz</w:t>
            </w:r>
          </w:p>
        </w:tc>
        <w:tc>
          <w:tcPr>
            <w:tcW w:w="5386" w:type="dxa"/>
            <w:vAlign w:val="center"/>
          </w:tcPr>
          <w:p w14:paraId="7C0F5C31" w14:textId="78F2C6A8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zainstalowana pamięć RAM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A90D41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GB)</w:t>
            </w:r>
          </w:p>
        </w:tc>
      </w:tr>
      <w:tr w:rsidR="00986FA4" w:rsidRPr="00273160" w14:paraId="5F8B144D" w14:textId="7450AE0C" w:rsidTr="00ED430A">
        <w:tc>
          <w:tcPr>
            <w:tcW w:w="738" w:type="dxa"/>
          </w:tcPr>
          <w:p w14:paraId="001D2B78" w14:textId="32FD4383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14:paraId="6A82A80E" w14:textId="46BDF2EC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masowa</w:t>
            </w:r>
          </w:p>
        </w:tc>
        <w:tc>
          <w:tcPr>
            <w:tcW w:w="5812" w:type="dxa"/>
          </w:tcPr>
          <w:p w14:paraId="3176211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pojemność minimum 256GB,</w:t>
            </w:r>
          </w:p>
          <w:p w14:paraId="1BDF45F2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 technologii SSD</w:t>
            </w:r>
          </w:p>
        </w:tc>
        <w:tc>
          <w:tcPr>
            <w:tcW w:w="5386" w:type="dxa"/>
          </w:tcPr>
          <w:p w14:paraId="5631F214" w14:textId="6A69C5D0" w:rsidR="00986FA4" w:rsidRPr="00273160" w:rsidRDefault="00986FA4" w:rsidP="004B29AB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>zainstalowan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a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pamięcią </w:t>
            </w:r>
            <w:r w:rsidR="004B29AB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masowa</w:t>
            </w:r>
            <w:r w:rsidR="004B29AB"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 GB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lub TB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w technologii SSD</w:t>
            </w:r>
          </w:p>
        </w:tc>
      </w:tr>
      <w:tr w:rsidR="00986FA4" w:rsidRPr="00273160" w14:paraId="794455CA" w14:textId="5520BC83" w:rsidTr="00ED430A">
        <w:tc>
          <w:tcPr>
            <w:tcW w:w="738" w:type="dxa"/>
          </w:tcPr>
          <w:p w14:paraId="367909DD" w14:textId="46B0AC53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14:paraId="7596C16F" w14:textId="7A194500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optyczna</w:t>
            </w:r>
          </w:p>
        </w:tc>
        <w:tc>
          <w:tcPr>
            <w:tcW w:w="5812" w:type="dxa"/>
          </w:tcPr>
          <w:p w14:paraId="3387BC02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nagrywarka DVD +/- RW</w:t>
            </w:r>
          </w:p>
        </w:tc>
        <w:tc>
          <w:tcPr>
            <w:tcW w:w="5386" w:type="dxa"/>
          </w:tcPr>
          <w:p w14:paraId="63ECBFDC" w14:textId="5E7F402B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2A48565" w14:textId="0C8945B3" w:rsidTr="00ED430A">
        <w:tc>
          <w:tcPr>
            <w:tcW w:w="738" w:type="dxa"/>
          </w:tcPr>
          <w:p w14:paraId="2198B076" w14:textId="6366C177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14:paraId="4D9C2802" w14:textId="5C7C24B2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graficzna</w:t>
            </w:r>
          </w:p>
        </w:tc>
        <w:tc>
          <w:tcPr>
            <w:tcW w:w="5812" w:type="dxa"/>
          </w:tcPr>
          <w:p w14:paraId="7AB7B7D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pracę dwumonitorową,</w:t>
            </w:r>
          </w:p>
          <w:p w14:paraId="7515324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wspierająca technologie DirectX 12,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OpenGL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4.x,</w:t>
            </w:r>
          </w:p>
          <w:p w14:paraId="4937F45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wyświetlanie obrazu o rozdzielczości co najmniej 2560x1600/60Hz</w:t>
            </w:r>
          </w:p>
        </w:tc>
        <w:tc>
          <w:tcPr>
            <w:tcW w:w="5386" w:type="dxa"/>
          </w:tcPr>
          <w:p w14:paraId="0943914A" w14:textId="52CD8B4F" w:rsidR="00986FA4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11D7D63F" w14:textId="00296C46" w:rsidTr="00ED430A">
        <w:tc>
          <w:tcPr>
            <w:tcW w:w="738" w:type="dxa"/>
          </w:tcPr>
          <w:p w14:paraId="628D4B1F" w14:textId="50254B2A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14:paraId="7C9E2F7B" w14:textId="79B652A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dźwiękowa</w:t>
            </w:r>
          </w:p>
        </w:tc>
        <w:tc>
          <w:tcPr>
            <w:tcW w:w="5812" w:type="dxa"/>
          </w:tcPr>
          <w:p w14:paraId="5B907FF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51890D8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zgodna z High Definition</w:t>
            </w:r>
          </w:p>
        </w:tc>
        <w:tc>
          <w:tcPr>
            <w:tcW w:w="5386" w:type="dxa"/>
          </w:tcPr>
          <w:p w14:paraId="502B693C" w14:textId="42C4BBB6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3BAAC172" w14:textId="2C70F84B" w:rsidTr="0077495C">
        <w:tc>
          <w:tcPr>
            <w:tcW w:w="738" w:type="dxa"/>
          </w:tcPr>
          <w:p w14:paraId="32D097DF" w14:textId="69DFB6EE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12.</w:t>
            </w:r>
          </w:p>
        </w:tc>
        <w:tc>
          <w:tcPr>
            <w:tcW w:w="2126" w:type="dxa"/>
          </w:tcPr>
          <w:p w14:paraId="2042F433" w14:textId="6187D3AE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sieciowa</w:t>
            </w:r>
          </w:p>
        </w:tc>
        <w:tc>
          <w:tcPr>
            <w:tcW w:w="5812" w:type="dxa"/>
          </w:tcPr>
          <w:p w14:paraId="439EFCA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455062D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173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obsługująca tryby Ethernet 10Base-T/100Base-TX/1000Base-T,</w:t>
            </w:r>
          </w:p>
          <w:p w14:paraId="37EDDFA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 możliwością włączenia funkcji Wake On LAN</w:t>
            </w:r>
          </w:p>
        </w:tc>
        <w:tc>
          <w:tcPr>
            <w:tcW w:w="5386" w:type="dxa"/>
            <w:vAlign w:val="center"/>
          </w:tcPr>
          <w:p w14:paraId="04F220C7" w14:textId="10621122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5C2EECDC" w14:textId="57E0295D" w:rsidTr="0077495C">
        <w:tc>
          <w:tcPr>
            <w:tcW w:w="738" w:type="dxa"/>
          </w:tcPr>
          <w:p w14:paraId="67A07C81" w14:textId="5A8AA8D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13. </w:t>
            </w:r>
          </w:p>
        </w:tc>
        <w:tc>
          <w:tcPr>
            <w:tcW w:w="2126" w:type="dxa"/>
          </w:tcPr>
          <w:p w14:paraId="20CC04D6" w14:textId="075F21CD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Obudowa</w:t>
            </w:r>
          </w:p>
        </w:tc>
        <w:tc>
          <w:tcPr>
            <w:tcW w:w="5812" w:type="dxa"/>
          </w:tcPr>
          <w:p w14:paraId="4DE25816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metalowa,</w:t>
            </w:r>
          </w:p>
          <w:p w14:paraId="7F5A35B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typu SFF z obsługą kart rozszerzających PCI Express wyłącznie o niskim profilu,</w:t>
            </w:r>
          </w:p>
          <w:p w14:paraId="42CC3CC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posiadać czujnik otwarcia obudowy współpracujący z oprogramowaniem zarządzającym,</w:t>
            </w:r>
          </w:p>
          <w:p w14:paraId="30452D4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wyposażona w minimum jedną kieszeń zewnętrzną 3,5”</w:t>
            </w:r>
          </w:p>
          <w:p w14:paraId="68E80950" w14:textId="515845A5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wyposażona w zasilacz o mocy nie większej niż </w:t>
            </w:r>
            <w:r w:rsidR="00E9417A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4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00W, pracujący w sieci 230V 50/60Hz prądu zmiennego, o efektywności min. 90%, przy 50% obciążeniu, z aktywnym PFC,</w:t>
            </w:r>
          </w:p>
          <w:p w14:paraId="28BA2532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zaprojektowana i wykonana przez producenta komputera,</w:t>
            </w:r>
          </w:p>
          <w:p w14:paraId="0831AE8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opatrzona trwałym logo producenta komputera,</w:t>
            </w:r>
          </w:p>
          <w:p w14:paraId="75024AA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być otwierana bez konieczności użycia narzędzi (wyklucza się użycie wkrętów, śrub motylkowych),</w:t>
            </w:r>
          </w:p>
          <w:p w14:paraId="73F8184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pozwalać na montaż i demontaż kart rozszerzeń i napędów bez konieczności użycia narzędzi,</w:t>
            </w:r>
          </w:p>
          <w:p w14:paraId="0FC7590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zastosowanie zabezpieczenia fizycznego w postaci linki metalowej lub kłódki (oczko w obudowie do założenia zabezpieczenia),</w:t>
            </w:r>
          </w:p>
          <w:p w14:paraId="6DAFD65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musi być zabezpieczona zamkiem elektromagnetycznym pozwalającym na jej zamknięcie/otwarcie - zamek elektromagnetyczny ma być sterowany z poziomu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płyty głównej,</w:t>
            </w:r>
          </w:p>
          <w:p w14:paraId="0DBE64D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maksymalne wymiary w pozycji poziomej: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br/>
              <w:t>110 / 350 / 390 mm (wysokość / szerokość / głębokość)</w:t>
            </w:r>
          </w:p>
        </w:tc>
        <w:tc>
          <w:tcPr>
            <w:tcW w:w="5386" w:type="dxa"/>
            <w:vAlign w:val="center"/>
          </w:tcPr>
          <w:p w14:paraId="4D9FC208" w14:textId="1D37FAEE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3B69D70A" w14:textId="04E3804E" w:rsidTr="0077495C">
        <w:tc>
          <w:tcPr>
            <w:tcW w:w="738" w:type="dxa"/>
          </w:tcPr>
          <w:p w14:paraId="1A595022" w14:textId="245CCA1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14. </w:t>
            </w:r>
          </w:p>
        </w:tc>
        <w:tc>
          <w:tcPr>
            <w:tcW w:w="2126" w:type="dxa"/>
          </w:tcPr>
          <w:p w14:paraId="0F419794" w14:textId="12D54233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</w:tcPr>
          <w:p w14:paraId="6260D29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2 x Display Port oraz 1 x HDMI/Display Port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br/>
              <w:t>(Zamawiający dopuszcza użycie przejściówki z USB-C na HDMI / Display Port – wymagane dostarczenie liczby przejściówek zgodnej z liczbą dostarczanych stacji roboczych),</w:t>
            </w:r>
          </w:p>
          <w:p w14:paraId="377B01A8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1 x RJ-45,</w:t>
            </w:r>
          </w:p>
          <w:p w14:paraId="04FB62F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minimum 1 x Audio: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line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-out,</w:t>
            </w:r>
          </w:p>
          <w:p w14:paraId="3B10B53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 przodu obudowy 1 x Audio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combo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(mikrofon i słuchawki),</w:t>
            </w:r>
          </w:p>
          <w:p w14:paraId="0B05A34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 przodu obudowy minimum 2 x USB 3.0,</w:t>
            </w:r>
          </w:p>
          <w:p w14:paraId="7255A48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 przodu obudowy minimum 1 x USB-C,</w:t>
            </w:r>
          </w:p>
          <w:p w14:paraId="5A957854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 tyłu obudowy minimum 6 portów USB, w tym minimum 4 porty USB 3.0,</w:t>
            </w:r>
          </w:p>
          <w:p w14:paraId="33360BA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wymagana ilość i rozmieszczenie portów USB na zewnątrz obudowy komputera nie mogą być osiągnięte w wyniku stosowania konwerterów, przejściówek, itp.</w:t>
            </w:r>
          </w:p>
        </w:tc>
        <w:tc>
          <w:tcPr>
            <w:tcW w:w="5386" w:type="dxa"/>
            <w:vAlign w:val="center"/>
          </w:tcPr>
          <w:p w14:paraId="26BDEA2F" w14:textId="07A22B12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15BBCFEE" w14:textId="5ECDC93D" w:rsidTr="0077495C">
        <w:tc>
          <w:tcPr>
            <w:tcW w:w="738" w:type="dxa"/>
          </w:tcPr>
          <w:p w14:paraId="665F5564" w14:textId="3D6C9128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15. </w:t>
            </w:r>
          </w:p>
        </w:tc>
        <w:tc>
          <w:tcPr>
            <w:tcW w:w="2126" w:type="dxa"/>
          </w:tcPr>
          <w:p w14:paraId="666B7E83" w14:textId="6F63E54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Ergonomia</w:t>
            </w:r>
          </w:p>
        </w:tc>
        <w:tc>
          <w:tcPr>
            <w:tcW w:w="5812" w:type="dxa"/>
          </w:tcPr>
          <w:p w14:paraId="44E1464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głośność komputera mierzona zgodnie z normą ISO 7779 oraz wykazana zgodnie z normą ISO 9296 w pozycji operatora w trybie jałowym (IDLE) wynosząca maksymalnie 26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dB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1152C23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komputery muszą być dostosowane do pracy w pozycji poziomej i pionowej - jeśli producent opcjonalnie dostarcza elementy niezbędne do zmiany pozycji (np. dodatkowe stojaki), to muszą być one zawarte w ofercie,</w:t>
            </w:r>
          </w:p>
          <w:p w14:paraId="2EF20523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zmiana pozycji komputera nie może w żaden sposób ograniczać przepływu powietrza przez otwory wentylacyjne</w:t>
            </w:r>
          </w:p>
        </w:tc>
        <w:tc>
          <w:tcPr>
            <w:tcW w:w="5386" w:type="dxa"/>
            <w:vAlign w:val="center"/>
          </w:tcPr>
          <w:p w14:paraId="17AE23E5" w14:textId="735B0443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7E8B77DE" w14:textId="0EA3CFE7" w:rsidTr="0077495C">
        <w:tc>
          <w:tcPr>
            <w:tcW w:w="738" w:type="dxa"/>
          </w:tcPr>
          <w:p w14:paraId="4629A04A" w14:textId="0900D9CC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 xml:space="preserve">16. </w:t>
            </w:r>
          </w:p>
        </w:tc>
        <w:tc>
          <w:tcPr>
            <w:tcW w:w="2126" w:type="dxa"/>
          </w:tcPr>
          <w:p w14:paraId="6124AA7C" w14:textId="725BC88C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</w:tcPr>
          <w:p w14:paraId="56AD4CC2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Zamawiający zamierza użytkować na komputerowych stacjach roboczych system operacyjny Microsoft Windows 10, na który posiada licencje uaktualniające zakupione w programie Licencji Zbiorczych Microsoft, a w związku z tym wymagane jest dostarczenie wraz z komputerami systemu kwalifikującego się do użytku z licencją uaktualniającą w ramach umowy Licencji Zbiorczych (https://www.microsoft.com/pl-pl/Licensing/product-licensing/windows10.aspx),</w:t>
            </w:r>
          </w:p>
          <w:p w14:paraId="5166960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certyfikat Microsoft, potwierdzający poprawną współpracę z systemem operacyjnym Windows 10,</w:t>
            </w:r>
          </w:p>
          <w:p w14:paraId="6796656E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zainstalowany system operacyjny umożliwiający poprawne działanie wszystkich komponentów, wymagane jest załączenie nośników ze sterownikami zainstalowanych komponentów,</w:t>
            </w:r>
          </w:p>
          <w:p w14:paraId="0FBE137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do komputera muszą być dołączone:</w:t>
            </w:r>
          </w:p>
          <w:p w14:paraId="09FD824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nośniki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oprogramowaniem, sterownikami dla systemu Windows 10,</w:t>
            </w:r>
          </w:p>
          <w:p w14:paraId="5D7C245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nośniki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Recovery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umożliwiające instalację 64-bitowej wersji systemu</w:t>
            </w:r>
          </w:p>
        </w:tc>
        <w:tc>
          <w:tcPr>
            <w:tcW w:w="5386" w:type="dxa"/>
            <w:vAlign w:val="center"/>
          </w:tcPr>
          <w:p w14:paraId="3D6B7DE0" w14:textId="05BF7D6C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6FE876EC" w14:textId="5FC8D39D" w:rsidTr="0077495C">
        <w:tc>
          <w:tcPr>
            <w:tcW w:w="738" w:type="dxa"/>
          </w:tcPr>
          <w:p w14:paraId="32B0D639" w14:textId="4459AB67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126" w:type="dxa"/>
          </w:tcPr>
          <w:p w14:paraId="4782846C" w14:textId="45F7136B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Dołączone akcesoria</w:t>
            </w:r>
          </w:p>
        </w:tc>
        <w:tc>
          <w:tcPr>
            <w:tcW w:w="5812" w:type="dxa"/>
          </w:tcPr>
          <w:p w14:paraId="751EF7F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klawiatura USB w układzie QWERTY US,</w:t>
            </w:r>
          </w:p>
          <w:p w14:paraId="401C1C5E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mysz laserowa USB z trzema klawiszami oraz rolką (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scroll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 min. 1000dpi,</w:t>
            </w:r>
          </w:p>
          <w:p w14:paraId="1179276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kabel zasilający</w:t>
            </w:r>
          </w:p>
        </w:tc>
        <w:tc>
          <w:tcPr>
            <w:tcW w:w="5386" w:type="dxa"/>
            <w:vAlign w:val="center"/>
          </w:tcPr>
          <w:p w14:paraId="366B14B0" w14:textId="1E3B4E1C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43F20FD7" w14:textId="450577EF" w:rsidTr="0077495C">
        <w:tc>
          <w:tcPr>
            <w:tcW w:w="738" w:type="dxa"/>
          </w:tcPr>
          <w:p w14:paraId="24475E84" w14:textId="3066FD80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2126" w:type="dxa"/>
          </w:tcPr>
          <w:p w14:paraId="44272EE6" w14:textId="45172731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Normy i standardy</w:t>
            </w:r>
          </w:p>
        </w:tc>
        <w:tc>
          <w:tcPr>
            <w:tcW w:w="5812" w:type="dxa"/>
          </w:tcPr>
          <w:p w14:paraId="2E3F0E70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spełniać normy i posiadać deklaracje zgodności (lub inne dokumenty potwierdzające spełnienie norm) w zakresie:</w:t>
            </w:r>
          </w:p>
          <w:p w14:paraId="4419B33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deklaracji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zgodności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CE,</w:t>
            </w:r>
          </w:p>
          <w:p w14:paraId="28FCCDE6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normy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Energy Star 6.x,</w:t>
            </w:r>
          </w:p>
          <w:p w14:paraId="0573BBA3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spełniania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kryteriów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środowiskowych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zawartych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w normie EPEAT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poziomie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najmniej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GOLD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dla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Polski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5386" w:type="dxa"/>
            <w:vAlign w:val="center"/>
          </w:tcPr>
          <w:p w14:paraId="7DD6D70C" w14:textId="643052A6" w:rsidR="00986FA4" w:rsidRPr="00273160" w:rsidRDefault="0077495C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7A57277" w14:textId="3604F5A6" w:rsidTr="0077495C">
        <w:tc>
          <w:tcPr>
            <w:tcW w:w="738" w:type="dxa"/>
          </w:tcPr>
          <w:p w14:paraId="187DB4E9" w14:textId="650A9FE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2126" w:type="dxa"/>
          </w:tcPr>
          <w:p w14:paraId="38568AB7" w14:textId="6101AE0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Wsparcie techniczne producenta</w:t>
            </w:r>
          </w:p>
        </w:tc>
        <w:tc>
          <w:tcPr>
            <w:tcW w:w="5812" w:type="dxa"/>
          </w:tcPr>
          <w:p w14:paraId="6B145FA0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wymagany dostęp do najnowszych sterowników i uaktualnień na stronie internetowej producenta komputerowych stacji roboczych</w:t>
            </w:r>
          </w:p>
        </w:tc>
        <w:tc>
          <w:tcPr>
            <w:tcW w:w="5386" w:type="dxa"/>
            <w:vAlign w:val="center"/>
          </w:tcPr>
          <w:p w14:paraId="7750B8BE" w14:textId="2CDF9946" w:rsidR="00986FA4" w:rsidRPr="00273160" w:rsidRDefault="0077495C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0E1B4C6" w14:textId="6ECC5040" w:rsidTr="00ED430A">
        <w:tc>
          <w:tcPr>
            <w:tcW w:w="738" w:type="dxa"/>
          </w:tcPr>
          <w:p w14:paraId="6111F4D0" w14:textId="08D9AACF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2126" w:type="dxa"/>
          </w:tcPr>
          <w:p w14:paraId="71250416" w14:textId="2991FFE0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Gwarancja</w:t>
            </w:r>
          </w:p>
        </w:tc>
        <w:tc>
          <w:tcPr>
            <w:tcW w:w="5812" w:type="dxa"/>
          </w:tcPr>
          <w:p w14:paraId="341ABD6C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okres gwarancji nie krótszy niż 60 miesięcy</w:t>
            </w:r>
          </w:p>
        </w:tc>
        <w:tc>
          <w:tcPr>
            <w:tcW w:w="5386" w:type="dxa"/>
          </w:tcPr>
          <w:p w14:paraId="2F2F9193" w14:textId="47CF7EF9" w:rsidR="00986FA4" w:rsidRPr="00273160" w:rsidRDefault="00BB18A5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Okres gwarancji wynosi:……. </w:t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miesięcy)</w:t>
            </w:r>
          </w:p>
        </w:tc>
      </w:tr>
    </w:tbl>
    <w:p w14:paraId="6DE0CFEA" w14:textId="535E0541" w:rsid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2C2B101B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5FB6B9F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EC43F07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FB88EAA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1F471B3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22A7E52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DF36FAD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751AB24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1C5D737" w14:textId="77777777" w:rsidR="0077495C" w:rsidRDefault="0077495C" w:rsidP="00E53732">
      <w:pPr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630AF4AF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C4B3EC2" w14:textId="09FABDAF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4B87F6" w14:textId="00932B7B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8212CC9" w14:textId="77777777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2E4DCB7" w14:textId="30F443EE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5DEC712" w14:textId="6E87CD8F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6AE5E6D9" w14:textId="77777777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482C16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4726A6C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FE3CB42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8FC81DA" w14:textId="7693229C" w:rsidR="00C221CB" w:rsidRPr="0077495C" w:rsidRDefault="00C221CB" w:rsidP="0077495C">
      <w:pPr>
        <w:jc w:val="center"/>
        <w:rPr>
          <w:rFonts w:ascii="Open Sans Light" w:hAnsi="Open Sans Light" w:cs="Open Sans Light"/>
          <w:b/>
          <w:bCs/>
          <w:sz w:val="18"/>
          <w:szCs w:val="18"/>
          <w:lang w:eastAsia="x-none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</w:t>
      </w:r>
      <w:r w:rsidR="0077495C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>.</w:t>
      </w:r>
    </w:p>
    <w:p w14:paraId="3715F248" w14:textId="57CD2317" w:rsidR="00D73A11" w:rsidRDefault="0077495C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  <w:r>
        <w:rPr>
          <w:rFonts w:ascii="Open Sans Light" w:hAnsi="Open Sans Light" w:cs="Open Sans Light"/>
          <w:bCs/>
          <w:sz w:val="18"/>
          <w:szCs w:val="18"/>
          <w:u w:val="single"/>
        </w:rPr>
        <w:br w:type="column"/>
      </w:r>
    </w:p>
    <w:p w14:paraId="79AF2CDC" w14:textId="060CFFF3" w:rsidR="00D73A11" w:rsidRDefault="00D73A11" w:rsidP="00D73A11">
      <w:pPr>
        <w:jc w:val="right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>Załącznik nr 1 do SWZ</w:t>
      </w:r>
    </w:p>
    <w:p w14:paraId="5058F446" w14:textId="77777777" w:rsidR="00D73A11" w:rsidRPr="00273160" w:rsidRDefault="00D73A11" w:rsidP="00D73A11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7FA0011C" w14:textId="77777777" w:rsidR="00D73A11" w:rsidRPr="00273160" w:rsidRDefault="00D73A11" w:rsidP="00D73A11">
      <w:pPr>
        <w:rPr>
          <w:rFonts w:ascii="Open Sans Light" w:hAnsi="Open Sans Light" w:cs="Open Sans Light"/>
          <w:sz w:val="20"/>
        </w:rPr>
      </w:pPr>
    </w:p>
    <w:p w14:paraId="38578DA7" w14:textId="77777777" w:rsidR="00D73A11" w:rsidRDefault="00D73A11" w:rsidP="00D73A11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 xml:space="preserve">zamówienia </w:t>
      </w:r>
      <w:r w:rsidRPr="004B2727">
        <w:rPr>
          <w:rFonts w:ascii="Open Sans Light" w:hAnsi="Open Sans Light" w:cs="Open Sans Light"/>
          <w:sz w:val="18"/>
          <w:szCs w:val="18"/>
        </w:rPr>
        <w:t>–</w:t>
      </w:r>
      <w:r>
        <w:rPr>
          <w:rFonts w:ascii="Open Sans Light" w:hAnsi="Open Sans Light" w:cs="Open Sans Light"/>
          <w:b/>
          <w:sz w:val="20"/>
        </w:rPr>
        <w:t xml:space="preserve"> Formularz produktowy </w:t>
      </w:r>
    </w:p>
    <w:p w14:paraId="11E20A86" w14:textId="7BD9E054" w:rsidR="00D73A11" w:rsidRDefault="00D73A11" w:rsidP="00D73A1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 xml:space="preserve">Część nr </w:t>
      </w:r>
      <w:r w:rsidR="00B56584">
        <w:rPr>
          <w:rFonts w:ascii="Open Sans Light" w:hAnsi="Open Sans Light" w:cs="Open Sans Light"/>
          <w:b/>
          <w:sz w:val="20"/>
        </w:rPr>
        <w:t>3</w:t>
      </w:r>
      <w:r w:rsidR="005E126F">
        <w:rPr>
          <w:rFonts w:ascii="Open Sans Light" w:hAnsi="Open Sans Light" w:cs="Open Sans Light"/>
          <w:b/>
          <w:sz w:val="20"/>
        </w:rPr>
        <w:t xml:space="preserve"> Monitory</w:t>
      </w:r>
    </w:p>
    <w:p w14:paraId="27BA7BC4" w14:textId="77777777" w:rsidR="00D73A11" w:rsidRDefault="00D73A11" w:rsidP="00D73A1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382AD3D0" w14:textId="77777777" w:rsidR="00D73A11" w:rsidRPr="00DB50A8" w:rsidRDefault="00D73A11" w:rsidP="00D73A11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5E0CA296" w14:textId="77777777" w:rsidR="00D73A11" w:rsidRPr="00DB50A8" w:rsidRDefault="00D73A11" w:rsidP="00D73A11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p w14:paraId="48AB7439" w14:textId="061C4A74" w:rsidR="00273160" w:rsidRP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</w:p>
    <w:tbl>
      <w:tblPr>
        <w:tblW w:w="13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3"/>
        <w:gridCol w:w="5111"/>
        <w:gridCol w:w="4546"/>
      </w:tblGrid>
      <w:tr w:rsidR="00D73A11" w:rsidRPr="00273160" w14:paraId="7F6580A3" w14:textId="2CC914E8" w:rsidTr="00F063B2">
        <w:trPr>
          <w:cantSplit/>
        </w:trPr>
        <w:tc>
          <w:tcPr>
            <w:tcW w:w="596" w:type="dxa"/>
            <w:shd w:val="pct20" w:color="auto" w:fill="auto"/>
            <w:vAlign w:val="center"/>
          </w:tcPr>
          <w:p w14:paraId="665D3A47" w14:textId="3C7B2D06" w:rsidR="00D73A11" w:rsidRPr="00273160" w:rsidRDefault="00D73A11" w:rsidP="00D73A11">
            <w:pPr>
              <w:ind w:right="-105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Lp.</w:t>
            </w:r>
          </w:p>
        </w:tc>
        <w:tc>
          <w:tcPr>
            <w:tcW w:w="3663" w:type="dxa"/>
            <w:shd w:val="pct20" w:color="auto" w:fill="auto"/>
            <w:vAlign w:val="center"/>
          </w:tcPr>
          <w:p w14:paraId="749697D4" w14:textId="6BDF08B0" w:rsidR="00D73A11" w:rsidRPr="00273160" w:rsidRDefault="00D73A11" w:rsidP="00D73A11">
            <w:pPr>
              <w:ind w:right="-105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Element/cecha</w:t>
            </w:r>
          </w:p>
        </w:tc>
        <w:tc>
          <w:tcPr>
            <w:tcW w:w="5111" w:type="dxa"/>
            <w:shd w:val="pct20" w:color="auto" w:fill="auto"/>
            <w:vAlign w:val="center"/>
          </w:tcPr>
          <w:p w14:paraId="504B9A26" w14:textId="77777777" w:rsidR="00D73A11" w:rsidRPr="00273160" w:rsidRDefault="00D73A11" w:rsidP="00D73A1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Wymagania</w:t>
            </w:r>
          </w:p>
        </w:tc>
        <w:tc>
          <w:tcPr>
            <w:tcW w:w="4546" w:type="dxa"/>
            <w:shd w:val="pct20" w:color="auto" w:fill="auto"/>
            <w:vAlign w:val="center"/>
          </w:tcPr>
          <w:p w14:paraId="3933C1AD" w14:textId="65F3C84D" w:rsidR="00D73A11" w:rsidRPr="00273160" w:rsidRDefault="00D73A11" w:rsidP="00D73A11">
            <w:pPr>
              <w:ind w:right="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br/>
            </w:r>
            <w:r w:rsidR="004A2FC8"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(</w:t>
            </w:r>
            <w:r w:rsidR="004A2FC8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wypełnia wykonawca; należy </w:t>
            </w:r>
            <w:r w:rsidR="004A2FC8"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wskazać konkretne parametry/cechy w wykropkowanych miejscach</w:t>
            </w:r>
            <w:r w:rsidR="004A2FC8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0913B53C" w14:textId="1199E8EF" w:rsidTr="00F063B2">
        <w:trPr>
          <w:cantSplit/>
        </w:trPr>
        <w:tc>
          <w:tcPr>
            <w:tcW w:w="596" w:type="dxa"/>
            <w:shd w:val="pct20" w:color="auto" w:fill="auto"/>
            <w:vAlign w:val="center"/>
          </w:tcPr>
          <w:p w14:paraId="6F5FEC9C" w14:textId="541C6323" w:rsidR="00D73A11" w:rsidRDefault="00D73A11" w:rsidP="00D73A11">
            <w:pPr>
              <w:ind w:right="-1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1</w:t>
            </w:r>
          </w:p>
        </w:tc>
        <w:tc>
          <w:tcPr>
            <w:tcW w:w="3663" w:type="dxa"/>
            <w:shd w:val="pct20" w:color="auto" w:fill="auto"/>
            <w:vAlign w:val="center"/>
          </w:tcPr>
          <w:p w14:paraId="4E04FE4E" w14:textId="60141339" w:rsidR="00D73A11" w:rsidRPr="00273160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2</w:t>
            </w:r>
          </w:p>
        </w:tc>
        <w:tc>
          <w:tcPr>
            <w:tcW w:w="5111" w:type="dxa"/>
            <w:shd w:val="pct20" w:color="auto" w:fill="auto"/>
            <w:vAlign w:val="center"/>
          </w:tcPr>
          <w:p w14:paraId="309CC3E3" w14:textId="7D3265EB" w:rsidR="00D73A11" w:rsidRPr="00273160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3</w:t>
            </w:r>
          </w:p>
        </w:tc>
        <w:tc>
          <w:tcPr>
            <w:tcW w:w="4546" w:type="dxa"/>
            <w:shd w:val="pct20" w:color="auto" w:fill="auto"/>
            <w:vAlign w:val="center"/>
          </w:tcPr>
          <w:p w14:paraId="5889DF8E" w14:textId="68992F7D" w:rsidR="00D73A11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4</w:t>
            </w:r>
          </w:p>
        </w:tc>
      </w:tr>
      <w:tr w:rsidR="0077495C" w:rsidRPr="00273160" w14:paraId="6C42DFBF" w14:textId="3C523669" w:rsidTr="009A35E5">
        <w:trPr>
          <w:cantSplit/>
          <w:trHeight w:val="305"/>
        </w:trPr>
        <w:tc>
          <w:tcPr>
            <w:tcW w:w="596" w:type="dxa"/>
            <w:vMerge w:val="restart"/>
            <w:vAlign w:val="center"/>
          </w:tcPr>
          <w:p w14:paraId="6953FF1B" w14:textId="2403B4C4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1.</w:t>
            </w:r>
          </w:p>
        </w:tc>
        <w:tc>
          <w:tcPr>
            <w:tcW w:w="3663" w:type="dxa"/>
            <w:vMerge w:val="restart"/>
            <w:vAlign w:val="center"/>
          </w:tcPr>
          <w:p w14:paraId="7404EF70" w14:textId="219196D4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Urządzenie</w:t>
            </w:r>
          </w:p>
        </w:tc>
        <w:tc>
          <w:tcPr>
            <w:tcW w:w="5111" w:type="dxa"/>
          </w:tcPr>
          <w:p w14:paraId="7C62903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musi być fabrycznie nowe</w:t>
            </w:r>
          </w:p>
        </w:tc>
        <w:tc>
          <w:tcPr>
            <w:tcW w:w="4546" w:type="dxa"/>
          </w:tcPr>
          <w:p w14:paraId="38FE1C3B" w14:textId="667B190D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0FA0AC3E" w14:textId="078DE538" w:rsidTr="009A35E5">
        <w:trPr>
          <w:cantSplit/>
          <w:trHeight w:val="305"/>
        </w:trPr>
        <w:tc>
          <w:tcPr>
            <w:tcW w:w="596" w:type="dxa"/>
            <w:vMerge/>
            <w:vAlign w:val="center"/>
          </w:tcPr>
          <w:p w14:paraId="6D5FAD3A" w14:textId="7777777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14:paraId="5C8E9FE4" w14:textId="566EA292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111" w:type="dxa"/>
          </w:tcPr>
          <w:p w14:paraId="6698D142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być jednakowe</w:t>
            </w:r>
          </w:p>
        </w:tc>
        <w:tc>
          <w:tcPr>
            <w:tcW w:w="4546" w:type="dxa"/>
          </w:tcPr>
          <w:p w14:paraId="699F4A64" w14:textId="24D9F577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EB0CD88" w14:textId="1EF5CF3F" w:rsidTr="009A35E5">
        <w:trPr>
          <w:cantSplit/>
          <w:trHeight w:val="305"/>
        </w:trPr>
        <w:tc>
          <w:tcPr>
            <w:tcW w:w="596" w:type="dxa"/>
            <w:vMerge/>
            <w:vAlign w:val="center"/>
          </w:tcPr>
          <w:p w14:paraId="3F0DFD13" w14:textId="7777777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14:paraId="21FC8325" w14:textId="0A858362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111" w:type="dxa"/>
          </w:tcPr>
          <w:p w14:paraId="6F3FD3E4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4546" w:type="dxa"/>
          </w:tcPr>
          <w:p w14:paraId="571C7376" w14:textId="22746ACA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18B6135B" w14:textId="79864BF5" w:rsidTr="009A35E5">
        <w:trPr>
          <w:cantSplit/>
        </w:trPr>
        <w:tc>
          <w:tcPr>
            <w:tcW w:w="596" w:type="dxa"/>
            <w:vAlign w:val="center"/>
          </w:tcPr>
          <w:p w14:paraId="5D5B3634" w14:textId="0788BBA5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3663" w:type="dxa"/>
          </w:tcPr>
          <w:p w14:paraId="5FC9D669" w14:textId="16B29DC4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Przekątna ekranu</w:t>
            </w:r>
          </w:p>
        </w:tc>
        <w:tc>
          <w:tcPr>
            <w:tcW w:w="5111" w:type="dxa"/>
          </w:tcPr>
          <w:p w14:paraId="5D336BA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34 cale</w:t>
            </w:r>
          </w:p>
        </w:tc>
        <w:tc>
          <w:tcPr>
            <w:tcW w:w="4546" w:type="dxa"/>
          </w:tcPr>
          <w:p w14:paraId="301CEAE5" w14:textId="7A60D1AB" w:rsidR="00D73A11" w:rsidRPr="00273160" w:rsidRDefault="00F063B2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F063B2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F063B2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ile cali)</w:t>
            </w:r>
          </w:p>
        </w:tc>
      </w:tr>
      <w:tr w:rsidR="00D73A11" w:rsidRPr="00273160" w14:paraId="2A101C09" w14:textId="606C1474" w:rsidTr="009A35E5">
        <w:trPr>
          <w:cantSplit/>
        </w:trPr>
        <w:tc>
          <w:tcPr>
            <w:tcW w:w="596" w:type="dxa"/>
            <w:vAlign w:val="center"/>
          </w:tcPr>
          <w:p w14:paraId="6FFD2BC8" w14:textId="6725085A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3.</w:t>
            </w:r>
          </w:p>
        </w:tc>
        <w:tc>
          <w:tcPr>
            <w:tcW w:w="3663" w:type="dxa"/>
          </w:tcPr>
          <w:p w14:paraId="1C113F2F" w14:textId="0F3B461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Format ekranu</w:t>
            </w:r>
          </w:p>
        </w:tc>
        <w:tc>
          <w:tcPr>
            <w:tcW w:w="5111" w:type="dxa"/>
          </w:tcPr>
          <w:p w14:paraId="5CB1BF98" w14:textId="77777777" w:rsidR="00D73A11" w:rsidRPr="0077495C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21:9</w:t>
            </w:r>
          </w:p>
        </w:tc>
        <w:tc>
          <w:tcPr>
            <w:tcW w:w="4546" w:type="dxa"/>
          </w:tcPr>
          <w:p w14:paraId="2D598800" w14:textId="2B795DA9" w:rsidR="00D73A11" w:rsidRPr="0077495C" w:rsidRDefault="0077495C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2376DE06" w14:textId="5EC32404" w:rsidTr="009A35E5">
        <w:trPr>
          <w:cantSplit/>
        </w:trPr>
        <w:tc>
          <w:tcPr>
            <w:tcW w:w="596" w:type="dxa"/>
            <w:vAlign w:val="center"/>
          </w:tcPr>
          <w:p w14:paraId="4702BA87" w14:textId="2A463EDA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4.</w:t>
            </w:r>
          </w:p>
        </w:tc>
        <w:tc>
          <w:tcPr>
            <w:tcW w:w="3663" w:type="dxa"/>
          </w:tcPr>
          <w:p w14:paraId="47105BBD" w14:textId="5E859DC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Typ ekranu</w:t>
            </w:r>
          </w:p>
        </w:tc>
        <w:tc>
          <w:tcPr>
            <w:tcW w:w="5111" w:type="dxa"/>
          </w:tcPr>
          <w:p w14:paraId="599C2CAA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zakrzywiony (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curved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)</w:t>
            </w:r>
          </w:p>
          <w:p w14:paraId="576A48C7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współczynnik zakrzywienia nie mniejszy niż 1500R.</w:t>
            </w:r>
          </w:p>
        </w:tc>
        <w:tc>
          <w:tcPr>
            <w:tcW w:w="4546" w:type="dxa"/>
            <w:vAlign w:val="center"/>
          </w:tcPr>
          <w:p w14:paraId="7F499A3F" w14:textId="3802699C" w:rsidR="00D73A11" w:rsidRPr="00273160" w:rsidRDefault="00447E3A" w:rsidP="00447E3A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</w:t>
            </w:r>
            <w:r w:rsidR="0044705D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 R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77495C" w:rsidRPr="00273160" w14:paraId="00994B09" w14:textId="45AF5933" w:rsidTr="009A35E5">
        <w:trPr>
          <w:cantSplit/>
        </w:trPr>
        <w:tc>
          <w:tcPr>
            <w:tcW w:w="596" w:type="dxa"/>
            <w:vAlign w:val="center"/>
          </w:tcPr>
          <w:p w14:paraId="68DAA6B2" w14:textId="63E607E3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5.</w:t>
            </w:r>
          </w:p>
        </w:tc>
        <w:tc>
          <w:tcPr>
            <w:tcW w:w="3663" w:type="dxa"/>
          </w:tcPr>
          <w:p w14:paraId="22305CF4" w14:textId="4EBAA1B6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Technologia podświetlenia</w:t>
            </w:r>
          </w:p>
        </w:tc>
        <w:tc>
          <w:tcPr>
            <w:tcW w:w="5111" w:type="dxa"/>
          </w:tcPr>
          <w:p w14:paraId="346ACF2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W-LED, VA LCD</w:t>
            </w:r>
          </w:p>
        </w:tc>
        <w:tc>
          <w:tcPr>
            <w:tcW w:w="4546" w:type="dxa"/>
          </w:tcPr>
          <w:p w14:paraId="72FDCC2C" w14:textId="5CF76714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3267F74" w14:textId="0D8E9B3D" w:rsidTr="009A35E5">
        <w:trPr>
          <w:cantSplit/>
        </w:trPr>
        <w:tc>
          <w:tcPr>
            <w:tcW w:w="596" w:type="dxa"/>
            <w:vAlign w:val="center"/>
          </w:tcPr>
          <w:p w14:paraId="72E77005" w14:textId="0AC96F60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3663" w:type="dxa"/>
          </w:tcPr>
          <w:p w14:paraId="13E0392B" w14:textId="2739E3DD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Powierzchnia matrycy</w:t>
            </w:r>
          </w:p>
        </w:tc>
        <w:tc>
          <w:tcPr>
            <w:tcW w:w="5111" w:type="dxa"/>
          </w:tcPr>
          <w:p w14:paraId="1BFDD02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Matowa (przeciwodblaskowa)</w:t>
            </w:r>
          </w:p>
        </w:tc>
        <w:tc>
          <w:tcPr>
            <w:tcW w:w="4546" w:type="dxa"/>
          </w:tcPr>
          <w:p w14:paraId="32E63253" w14:textId="4B4A6F57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0DA70F18" w14:textId="442578B6" w:rsidTr="009A35E5">
        <w:trPr>
          <w:cantSplit/>
        </w:trPr>
        <w:tc>
          <w:tcPr>
            <w:tcW w:w="596" w:type="dxa"/>
            <w:vAlign w:val="center"/>
          </w:tcPr>
          <w:p w14:paraId="1EC263D7" w14:textId="6CC27C88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7.</w:t>
            </w:r>
          </w:p>
        </w:tc>
        <w:tc>
          <w:tcPr>
            <w:tcW w:w="3663" w:type="dxa"/>
          </w:tcPr>
          <w:p w14:paraId="26F47832" w14:textId="33C16EBF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Rozdzielczość obrazu</w:t>
            </w:r>
          </w:p>
        </w:tc>
        <w:tc>
          <w:tcPr>
            <w:tcW w:w="5111" w:type="dxa"/>
          </w:tcPr>
          <w:p w14:paraId="0BB3D961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3440×1440 pikseli</w:t>
            </w:r>
          </w:p>
        </w:tc>
        <w:tc>
          <w:tcPr>
            <w:tcW w:w="4546" w:type="dxa"/>
          </w:tcPr>
          <w:p w14:paraId="6C94C0CC" w14:textId="18FC5ECD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pikseli)</w:t>
            </w:r>
          </w:p>
        </w:tc>
      </w:tr>
      <w:tr w:rsidR="00D73A11" w:rsidRPr="00273160" w14:paraId="5AAD9514" w14:textId="21B5346B" w:rsidTr="009A35E5">
        <w:trPr>
          <w:cantSplit/>
        </w:trPr>
        <w:tc>
          <w:tcPr>
            <w:tcW w:w="596" w:type="dxa"/>
            <w:vAlign w:val="center"/>
          </w:tcPr>
          <w:p w14:paraId="2D12D409" w14:textId="7C305242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8.</w:t>
            </w:r>
          </w:p>
        </w:tc>
        <w:tc>
          <w:tcPr>
            <w:tcW w:w="3663" w:type="dxa"/>
          </w:tcPr>
          <w:p w14:paraId="5CFACFAD" w14:textId="227CE96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Częstotliwość odświeżania przy zalecanej rozdzielczości</w:t>
            </w:r>
          </w:p>
        </w:tc>
        <w:tc>
          <w:tcPr>
            <w:tcW w:w="5111" w:type="dxa"/>
            <w:vAlign w:val="center"/>
          </w:tcPr>
          <w:p w14:paraId="1CFE1663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minimum 60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4546" w:type="dxa"/>
            <w:vAlign w:val="center"/>
          </w:tcPr>
          <w:p w14:paraId="3FA8AC56" w14:textId="1D581F2B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ile </w:t>
            </w:r>
            <w:proofErr w:type="spellStart"/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Hz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73C52DB5" w14:textId="44E83350" w:rsidTr="009A35E5">
        <w:trPr>
          <w:cantSplit/>
        </w:trPr>
        <w:tc>
          <w:tcPr>
            <w:tcW w:w="596" w:type="dxa"/>
            <w:vAlign w:val="center"/>
          </w:tcPr>
          <w:p w14:paraId="7C9192F5" w14:textId="64D09AB2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9.</w:t>
            </w:r>
          </w:p>
        </w:tc>
        <w:tc>
          <w:tcPr>
            <w:tcW w:w="3663" w:type="dxa"/>
          </w:tcPr>
          <w:p w14:paraId="503CF42F" w14:textId="465D18EA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Częstotliwość reakcji matrycy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gray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to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5111" w:type="dxa"/>
          </w:tcPr>
          <w:p w14:paraId="4D7099B2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≤ 5 ms</w:t>
            </w:r>
          </w:p>
        </w:tc>
        <w:tc>
          <w:tcPr>
            <w:tcW w:w="4546" w:type="dxa"/>
            <w:vAlign w:val="center"/>
          </w:tcPr>
          <w:p w14:paraId="1B055643" w14:textId="101F2DAE" w:rsidR="00D73A11" w:rsidRPr="00273160" w:rsidRDefault="0044705D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ms)</w:t>
            </w:r>
          </w:p>
        </w:tc>
      </w:tr>
      <w:tr w:rsidR="00D73A11" w:rsidRPr="00273160" w14:paraId="6F498E56" w14:textId="36CB05C8" w:rsidTr="009A35E5">
        <w:trPr>
          <w:cantSplit/>
        </w:trPr>
        <w:tc>
          <w:tcPr>
            <w:tcW w:w="596" w:type="dxa"/>
            <w:vAlign w:val="center"/>
          </w:tcPr>
          <w:p w14:paraId="13FEED96" w14:textId="31CB8E15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10.</w:t>
            </w:r>
          </w:p>
        </w:tc>
        <w:tc>
          <w:tcPr>
            <w:tcW w:w="3663" w:type="dxa"/>
          </w:tcPr>
          <w:p w14:paraId="6E77761B" w14:textId="77BFCBE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Jasność matrycy</w:t>
            </w:r>
          </w:p>
        </w:tc>
        <w:tc>
          <w:tcPr>
            <w:tcW w:w="5111" w:type="dxa"/>
          </w:tcPr>
          <w:p w14:paraId="77FAE5A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300 cd/m</w:t>
            </w:r>
            <w:r w:rsidRPr="00273160">
              <w:rPr>
                <w:rFonts w:ascii="Open Sans Light" w:hAnsi="Open Sans Light" w:cs="Open Sans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6" w:type="dxa"/>
          </w:tcPr>
          <w:p w14:paraId="25A9A166" w14:textId="39CAADF5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447E3A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cd/m</w:t>
            </w:r>
            <w:r w:rsidRPr="00447E3A">
              <w:rPr>
                <w:rFonts w:ascii="Open Sans Light" w:hAnsi="Open Sans Light" w:cs="Open Sans Light"/>
                <w:i/>
                <w:iCs/>
                <w:sz w:val="16"/>
                <w:szCs w:val="16"/>
                <w:vertAlign w:val="superscript"/>
              </w:rPr>
              <w:t>2</w:t>
            </w:r>
            <w:r w:rsidRPr="00447E3A">
              <w:rPr>
                <w:rFonts w:ascii="Open Sans Light" w:hAnsi="Open Sans Light" w:cs="Open Sans Light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03595ECA" w14:textId="77A1946D" w:rsidTr="009A35E5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ABCEA48" w14:textId="69169949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11.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73E66283" w14:textId="35ED46A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Kontrast typowy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br/>
              <w:t>(nie dynamiczny)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14:paraId="685E43BB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1000:1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0CC819A7" w14:textId="12D155A0" w:rsidR="00D73A11" w:rsidRPr="00273160" w:rsidRDefault="00D35D6E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ile)</w:t>
            </w:r>
          </w:p>
        </w:tc>
      </w:tr>
      <w:tr w:rsidR="00D73A11" w:rsidRPr="00273160" w14:paraId="6074EF63" w14:textId="738CDF7A" w:rsidTr="009A35E5">
        <w:trPr>
          <w:cantSplit/>
        </w:trPr>
        <w:tc>
          <w:tcPr>
            <w:tcW w:w="596" w:type="dxa"/>
            <w:vAlign w:val="center"/>
          </w:tcPr>
          <w:p w14:paraId="54781DA2" w14:textId="230387AC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663" w:type="dxa"/>
          </w:tcPr>
          <w:p w14:paraId="1696168B" w14:textId="6C74B60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Kąt widzenia</w:t>
            </w:r>
          </w:p>
        </w:tc>
        <w:tc>
          <w:tcPr>
            <w:tcW w:w="5111" w:type="dxa"/>
          </w:tcPr>
          <w:p w14:paraId="16EB9DF4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poziomo co najmniej 170 stopni,</w:t>
            </w:r>
          </w:p>
          <w:p w14:paraId="681749BE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pionowo co najmniej 175 stopni</w:t>
            </w:r>
          </w:p>
        </w:tc>
        <w:tc>
          <w:tcPr>
            <w:tcW w:w="4546" w:type="dxa"/>
          </w:tcPr>
          <w:p w14:paraId="6616FBD8" w14:textId="77777777" w:rsidR="00D73A11" w:rsidRDefault="00DA1FC3" w:rsidP="004A2FC8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poziomo </w:t>
            </w: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stopni)</w:t>
            </w:r>
          </w:p>
          <w:p w14:paraId="7E6633EB" w14:textId="6F4A58F0" w:rsidR="00DA1FC3" w:rsidRPr="00273160" w:rsidRDefault="00DA1FC3" w:rsidP="004A2FC8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DA1FC3">
              <w:rPr>
                <w:rFonts w:ascii="Open Sans Light" w:hAnsi="Open Sans Light" w:cs="Open Sans Light"/>
                <w:sz w:val="18"/>
                <w:szCs w:val="18"/>
              </w:rPr>
              <w:t>pionowo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 </w:t>
            </w: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stopni)</w:t>
            </w:r>
          </w:p>
        </w:tc>
      </w:tr>
      <w:tr w:rsidR="00D73A11" w:rsidRPr="00273160" w14:paraId="53DB7A96" w14:textId="31E2AE17" w:rsidTr="009A35E5">
        <w:trPr>
          <w:cantSplit/>
        </w:trPr>
        <w:tc>
          <w:tcPr>
            <w:tcW w:w="596" w:type="dxa"/>
            <w:vAlign w:val="center"/>
          </w:tcPr>
          <w:p w14:paraId="1D1BBCFA" w14:textId="59789884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13.</w:t>
            </w:r>
          </w:p>
        </w:tc>
        <w:tc>
          <w:tcPr>
            <w:tcW w:w="3663" w:type="dxa"/>
          </w:tcPr>
          <w:p w14:paraId="0110A25A" w14:textId="7EDF5E6C" w:rsidR="00D73A11" w:rsidRPr="00273160" w:rsidRDefault="007655E6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L</w:t>
            </w:r>
            <w:r w:rsidR="00D73A11" w:rsidRPr="00273160">
              <w:rPr>
                <w:rFonts w:ascii="Open Sans Light" w:hAnsi="Open Sans Light" w:cs="Open Sans Light"/>
                <w:sz w:val="18"/>
                <w:szCs w:val="18"/>
              </w:rPr>
              <w:t>iczba wyświetlanych kolorów</w:t>
            </w:r>
          </w:p>
        </w:tc>
        <w:tc>
          <w:tcPr>
            <w:tcW w:w="5111" w:type="dxa"/>
          </w:tcPr>
          <w:p w14:paraId="7631140F" w14:textId="68FD32D9" w:rsidR="00D73A11" w:rsidRPr="00273160" w:rsidRDefault="007655E6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minimum </w:t>
            </w:r>
            <w:r w:rsidR="00D73A11" w:rsidRPr="00273160">
              <w:rPr>
                <w:rFonts w:ascii="Open Sans Light" w:hAnsi="Open Sans Light" w:cs="Open Sans Light"/>
                <w:sz w:val="18"/>
                <w:szCs w:val="18"/>
              </w:rPr>
              <w:t>16 milionów</w:t>
            </w:r>
          </w:p>
        </w:tc>
        <w:tc>
          <w:tcPr>
            <w:tcW w:w="4546" w:type="dxa"/>
          </w:tcPr>
          <w:p w14:paraId="603D7B9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77495C" w:rsidRPr="00273160" w14:paraId="5B3169C1" w14:textId="31BB9538" w:rsidTr="0077495C">
        <w:trPr>
          <w:cantSplit/>
        </w:trPr>
        <w:tc>
          <w:tcPr>
            <w:tcW w:w="596" w:type="dxa"/>
            <w:vAlign w:val="center"/>
          </w:tcPr>
          <w:p w14:paraId="070ED410" w14:textId="2A1AB00C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14.</w:t>
            </w:r>
          </w:p>
        </w:tc>
        <w:tc>
          <w:tcPr>
            <w:tcW w:w="3663" w:type="dxa"/>
          </w:tcPr>
          <w:p w14:paraId="25FAAA87" w14:textId="4C2D75D9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Złącza wejściowe wideo</w:t>
            </w:r>
          </w:p>
        </w:tc>
        <w:tc>
          <w:tcPr>
            <w:tcW w:w="5111" w:type="dxa"/>
          </w:tcPr>
          <w:p w14:paraId="1C6CD550" w14:textId="77777777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co najmniej:</w:t>
            </w:r>
          </w:p>
          <w:p w14:paraId="1640107E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,</w:t>
            </w:r>
          </w:p>
          <w:p w14:paraId="32C56E9E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HDMI</w:t>
            </w:r>
          </w:p>
        </w:tc>
        <w:tc>
          <w:tcPr>
            <w:tcW w:w="4546" w:type="dxa"/>
            <w:vAlign w:val="center"/>
          </w:tcPr>
          <w:p w14:paraId="045849C2" w14:textId="2FD78FA7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36BFBECE" w14:textId="4A1244BC" w:rsidTr="0077495C">
        <w:trPr>
          <w:cantSplit/>
        </w:trPr>
        <w:tc>
          <w:tcPr>
            <w:tcW w:w="596" w:type="dxa"/>
            <w:vAlign w:val="center"/>
          </w:tcPr>
          <w:p w14:paraId="545609DE" w14:textId="2E06EFE6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15.</w:t>
            </w:r>
          </w:p>
        </w:tc>
        <w:tc>
          <w:tcPr>
            <w:tcW w:w="3663" w:type="dxa"/>
          </w:tcPr>
          <w:p w14:paraId="11B30076" w14:textId="5EEA0F33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Pozostałe złącza</w:t>
            </w:r>
          </w:p>
        </w:tc>
        <w:tc>
          <w:tcPr>
            <w:tcW w:w="5111" w:type="dxa"/>
          </w:tcPr>
          <w:p w14:paraId="1B255F33" w14:textId="77777777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co najmniej:</w:t>
            </w:r>
          </w:p>
          <w:p w14:paraId="03C1E114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1 × wejście audio,</w:t>
            </w:r>
          </w:p>
          <w:p w14:paraId="3FE45C8F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4 × USB 3.0 (wbudowany HUB USB)</w:t>
            </w:r>
          </w:p>
        </w:tc>
        <w:tc>
          <w:tcPr>
            <w:tcW w:w="4546" w:type="dxa"/>
            <w:vAlign w:val="center"/>
          </w:tcPr>
          <w:p w14:paraId="39E3AF0C" w14:textId="7B4E66E8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38B19C5A" w14:textId="6EBF3586" w:rsidTr="0077495C">
        <w:trPr>
          <w:cantSplit/>
        </w:trPr>
        <w:tc>
          <w:tcPr>
            <w:tcW w:w="596" w:type="dxa"/>
            <w:vAlign w:val="center"/>
          </w:tcPr>
          <w:p w14:paraId="4794B7ED" w14:textId="2C15620D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16.</w:t>
            </w:r>
          </w:p>
        </w:tc>
        <w:tc>
          <w:tcPr>
            <w:tcW w:w="3663" w:type="dxa"/>
          </w:tcPr>
          <w:p w14:paraId="7507AB0A" w14:textId="03C56A89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Głośniki</w:t>
            </w:r>
          </w:p>
        </w:tc>
        <w:tc>
          <w:tcPr>
            <w:tcW w:w="5111" w:type="dxa"/>
          </w:tcPr>
          <w:p w14:paraId="4239A667" w14:textId="3274126A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2 zintegrowane głośniki</w:t>
            </w:r>
          </w:p>
        </w:tc>
        <w:tc>
          <w:tcPr>
            <w:tcW w:w="4546" w:type="dxa"/>
            <w:vAlign w:val="center"/>
          </w:tcPr>
          <w:p w14:paraId="38755189" w14:textId="5D2BBF47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537C0DAD" w14:textId="07C5D85A" w:rsidTr="0077495C">
        <w:trPr>
          <w:cantSplit/>
        </w:trPr>
        <w:tc>
          <w:tcPr>
            <w:tcW w:w="596" w:type="dxa"/>
            <w:vAlign w:val="center"/>
          </w:tcPr>
          <w:p w14:paraId="30CE481A" w14:textId="18F6ED4F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3663" w:type="dxa"/>
          </w:tcPr>
          <w:p w14:paraId="10C807DC" w14:textId="73016B78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Cyfrowe sterowanie ustawieniami monitora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tzw. „OSD”</w:t>
            </w:r>
          </w:p>
        </w:tc>
        <w:tc>
          <w:tcPr>
            <w:tcW w:w="5111" w:type="dxa"/>
          </w:tcPr>
          <w:p w14:paraId="64E22A42" w14:textId="33984AB9" w:rsidR="0077495C" w:rsidRPr="00273160" w:rsidRDefault="0077495C" w:rsidP="0077495C">
            <w:pPr>
              <w:tabs>
                <w:tab w:val="left" w:pos="252"/>
              </w:tabs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ymagane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447E3A">
              <w:rPr>
                <w:rFonts w:ascii="Open Sans Light" w:hAnsi="Open Sans Light" w:cs="Open Sans Light"/>
                <w:sz w:val="18"/>
                <w:szCs w:val="18"/>
              </w:rPr>
              <w:t>sterowanie ustawieniami monitora tzw. „OSD”</w:t>
            </w:r>
          </w:p>
        </w:tc>
        <w:tc>
          <w:tcPr>
            <w:tcW w:w="4546" w:type="dxa"/>
            <w:vAlign w:val="center"/>
          </w:tcPr>
          <w:p w14:paraId="4C09B788" w14:textId="64BF8B33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158E297" w14:textId="2BD2B725" w:rsidTr="0077495C">
        <w:trPr>
          <w:cantSplit/>
        </w:trPr>
        <w:tc>
          <w:tcPr>
            <w:tcW w:w="596" w:type="dxa"/>
            <w:vAlign w:val="center"/>
          </w:tcPr>
          <w:p w14:paraId="41AB6CEF" w14:textId="24794F3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3663" w:type="dxa"/>
          </w:tcPr>
          <w:p w14:paraId="59258EAC" w14:textId="74B0E76E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Możliwość regulacji ekranu monitora:</w:t>
            </w:r>
          </w:p>
        </w:tc>
        <w:tc>
          <w:tcPr>
            <w:tcW w:w="5111" w:type="dxa"/>
          </w:tcPr>
          <w:p w14:paraId="10DF3ABF" w14:textId="77777777" w:rsidR="0077495C" w:rsidRPr="00273160" w:rsidRDefault="0077495C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wysokości, co najmniej 10 cm,</w:t>
            </w:r>
          </w:p>
          <w:p w14:paraId="5EDD7831" w14:textId="77777777" w:rsidR="0077495C" w:rsidRPr="00273160" w:rsidRDefault="0077495C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nachylenia (-5/+15 stopni)</w:t>
            </w:r>
          </w:p>
        </w:tc>
        <w:tc>
          <w:tcPr>
            <w:tcW w:w="4546" w:type="dxa"/>
            <w:vAlign w:val="center"/>
          </w:tcPr>
          <w:p w14:paraId="4DC8DF02" w14:textId="3A965385" w:rsidR="0077495C" w:rsidRPr="0077495C" w:rsidRDefault="0077495C" w:rsidP="0077495C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1829ADBC" w14:textId="2E201E07" w:rsidTr="009A35E5">
        <w:trPr>
          <w:cantSplit/>
        </w:trPr>
        <w:tc>
          <w:tcPr>
            <w:tcW w:w="596" w:type="dxa"/>
            <w:vAlign w:val="center"/>
          </w:tcPr>
          <w:p w14:paraId="6616686E" w14:textId="4E823FB3" w:rsidR="00A70B96" w:rsidRPr="00273160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3663" w:type="dxa"/>
          </w:tcPr>
          <w:p w14:paraId="79F99F2E" w14:textId="687EDDF8" w:rsidR="00A70B96" w:rsidRPr="00273160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Dołączone akcesoria</w:t>
            </w:r>
          </w:p>
        </w:tc>
        <w:tc>
          <w:tcPr>
            <w:tcW w:w="5111" w:type="dxa"/>
          </w:tcPr>
          <w:p w14:paraId="785CB04D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Display Port,</w:t>
            </w:r>
          </w:p>
          <w:p w14:paraId="16E47F46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HDMI,</w:t>
            </w:r>
          </w:p>
          <w:p w14:paraId="56F3594D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USB,</w:t>
            </w:r>
          </w:p>
          <w:p w14:paraId="50B5B3A4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audio,</w:t>
            </w:r>
          </w:p>
          <w:p w14:paraId="65B97E28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kabel zasilający</w:t>
            </w:r>
          </w:p>
        </w:tc>
        <w:tc>
          <w:tcPr>
            <w:tcW w:w="4546" w:type="dxa"/>
            <w:vAlign w:val="center"/>
          </w:tcPr>
          <w:p w14:paraId="212CC544" w14:textId="28C5D4EB" w:rsidR="00A70B96" w:rsidRPr="0077495C" w:rsidRDefault="0077495C" w:rsidP="00A70B96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09A6EAC7" w14:textId="4D98898F" w:rsidTr="009A35E5">
        <w:trPr>
          <w:cantSplit/>
        </w:trPr>
        <w:tc>
          <w:tcPr>
            <w:tcW w:w="596" w:type="dxa"/>
            <w:vAlign w:val="center"/>
          </w:tcPr>
          <w:p w14:paraId="1C663567" w14:textId="2B8EB079" w:rsidR="00A70B96" w:rsidRPr="00273160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3663" w:type="dxa"/>
          </w:tcPr>
          <w:p w14:paraId="11FAB9AD" w14:textId="04B12F0A" w:rsidR="00A70B96" w:rsidRPr="00273160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Normy i standardy</w:t>
            </w:r>
          </w:p>
        </w:tc>
        <w:tc>
          <w:tcPr>
            <w:tcW w:w="5111" w:type="dxa"/>
          </w:tcPr>
          <w:p w14:paraId="5AB1D40C" w14:textId="77777777" w:rsidR="00A70B96" w:rsidRPr="00273160" w:rsidRDefault="00A70B96" w:rsidP="00A70B96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monitor musi spełniać normy i posiadać deklaracje zgodności (lub inne dokumenty potwierdzające spełnienie norm) w zakresie:</w:t>
            </w:r>
          </w:p>
          <w:p w14:paraId="7320C505" w14:textId="77777777" w:rsidR="00A70B96" w:rsidRPr="00273160" w:rsidRDefault="00A70B96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deklaracji zgodności CE,</w:t>
            </w:r>
          </w:p>
          <w:p w14:paraId="4B3349E6" w14:textId="77777777" w:rsidR="00A70B96" w:rsidRPr="00273160" w:rsidRDefault="00A70B96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certyfikat TCO</w:t>
            </w:r>
          </w:p>
        </w:tc>
        <w:tc>
          <w:tcPr>
            <w:tcW w:w="4546" w:type="dxa"/>
            <w:vAlign w:val="center"/>
          </w:tcPr>
          <w:p w14:paraId="6FE21434" w14:textId="610D19A9" w:rsidR="00A70B96" w:rsidRPr="0077495C" w:rsidRDefault="0077495C" w:rsidP="00A70B96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50428AB9" w14:textId="4F2E0640" w:rsidTr="009A35E5">
        <w:trPr>
          <w:cantSplit/>
        </w:trPr>
        <w:tc>
          <w:tcPr>
            <w:tcW w:w="596" w:type="dxa"/>
            <w:vAlign w:val="center"/>
          </w:tcPr>
          <w:p w14:paraId="6F72073D" w14:textId="571EACA0" w:rsidR="00A70B96" w:rsidRPr="00B469B7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21.</w:t>
            </w:r>
          </w:p>
        </w:tc>
        <w:tc>
          <w:tcPr>
            <w:tcW w:w="3663" w:type="dxa"/>
          </w:tcPr>
          <w:p w14:paraId="63898F2F" w14:textId="181B6EB0" w:rsidR="00A70B96" w:rsidRPr="00B469B7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Gwarancja</w:t>
            </w:r>
          </w:p>
        </w:tc>
        <w:tc>
          <w:tcPr>
            <w:tcW w:w="5111" w:type="dxa"/>
          </w:tcPr>
          <w:p w14:paraId="2F46F570" w14:textId="77777777" w:rsidR="00A70B96" w:rsidRPr="00B469B7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okres gwarancji nie krótszy niż 36 miesięcy</w:t>
            </w:r>
          </w:p>
        </w:tc>
        <w:tc>
          <w:tcPr>
            <w:tcW w:w="4546" w:type="dxa"/>
          </w:tcPr>
          <w:p w14:paraId="33B2ACBA" w14:textId="7AB1E36B" w:rsidR="00A70B96" w:rsidRPr="00B469B7" w:rsidRDefault="000809BE" w:rsidP="00A70B96">
            <w:pPr>
              <w:ind w:right="382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0809BE">
              <w:rPr>
                <w:rFonts w:ascii="Open Sans Light" w:hAnsi="Open Sans Light" w:cs="Open Sans Light"/>
                <w:bCs/>
                <w:sz w:val="18"/>
                <w:szCs w:val="18"/>
              </w:rPr>
              <w:t>Zgodnie z oświadczeniem Wykonawcy złożonym w formularzu ofertowym</w:t>
            </w:r>
          </w:p>
        </w:tc>
      </w:tr>
    </w:tbl>
    <w:p w14:paraId="07BA701B" w14:textId="77777777" w:rsidR="00734EF2" w:rsidRDefault="00734EF2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5C6D0B96" w14:textId="77777777" w:rsidR="00F063B2" w:rsidRDefault="00F063B2" w:rsidP="000809BE">
      <w:pPr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070CF88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E65FDF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385825F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1E2D2569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E6581D9" w14:textId="77777777" w:rsidR="00012A69" w:rsidRDefault="00012A69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D761328" w14:textId="77777777" w:rsidR="0027090F" w:rsidRDefault="0027090F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5C7E145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582F3F2" w14:textId="1F0E64AE" w:rsidR="00ED2D59" w:rsidRPr="00012A69" w:rsidRDefault="00F063B2" w:rsidP="00012A69">
      <w:pPr>
        <w:jc w:val="center"/>
        <w:rPr>
          <w:rFonts w:ascii="Open Sans Light" w:hAnsi="Open Sans Light" w:cs="Open Sans Light"/>
          <w:b/>
          <w:bCs/>
          <w:i/>
          <w:iCs/>
          <w:sz w:val="20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 w:rsidR="00C221CB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</w:t>
      </w:r>
      <w:bookmarkEnd w:id="0"/>
      <w:r w:rsidR="00012A69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>.</w:t>
      </w:r>
    </w:p>
    <w:sectPr w:rsidR="00ED2D59" w:rsidRPr="00012A69" w:rsidSect="00D373BD">
      <w:footerReference w:type="default" r:id="rId8"/>
      <w:pgSz w:w="16838" w:h="11906" w:orient="landscape"/>
      <w:pgMar w:top="1418" w:right="113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B20" w14:textId="77777777" w:rsidR="00C572DF" w:rsidRDefault="00C572DF" w:rsidP="00D85E04">
      <w:r>
        <w:separator/>
      </w:r>
    </w:p>
  </w:endnote>
  <w:endnote w:type="continuationSeparator" w:id="0">
    <w:p w14:paraId="05B24ADF" w14:textId="77777777" w:rsidR="00C572DF" w:rsidRDefault="00C572D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22795F" w:rsidRPr="00AC33FA" w:rsidRDefault="0022795F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583E91" w:rsidRPr="00583E91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20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22795F" w:rsidRDefault="0022795F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E5E" w14:textId="77777777" w:rsidR="00C572DF" w:rsidRDefault="00C572DF" w:rsidP="00D85E04">
      <w:r>
        <w:separator/>
      </w:r>
    </w:p>
  </w:footnote>
  <w:footnote w:type="continuationSeparator" w:id="0">
    <w:p w14:paraId="1ECF781C" w14:textId="77777777" w:rsidR="00C572DF" w:rsidRDefault="00C572DF" w:rsidP="00D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A5927506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C3540"/>
    <w:multiLevelType w:val="multilevel"/>
    <w:tmpl w:val="E57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2573C"/>
    <w:multiLevelType w:val="hybridMultilevel"/>
    <w:tmpl w:val="D12AD4EE"/>
    <w:lvl w:ilvl="0" w:tplc="B288885A">
      <w:start w:val="1"/>
      <w:numFmt w:val="decimal"/>
      <w:lvlText w:val="%1)"/>
      <w:lvlJc w:val="left"/>
      <w:pPr>
        <w:ind w:left="1785" w:hanging="360"/>
      </w:pPr>
      <w:rPr>
        <w:rFonts w:ascii="Open Sans Light" w:hAnsi="Open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F1B39B9"/>
    <w:multiLevelType w:val="hybridMultilevel"/>
    <w:tmpl w:val="821286AE"/>
    <w:lvl w:ilvl="0" w:tplc="58926012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5D35"/>
    <w:multiLevelType w:val="hybridMultilevel"/>
    <w:tmpl w:val="8BDE4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1B1"/>
    <w:multiLevelType w:val="multilevel"/>
    <w:tmpl w:val="5CA8F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37FBC"/>
    <w:multiLevelType w:val="multilevel"/>
    <w:tmpl w:val="5A469F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27211F"/>
    <w:multiLevelType w:val="multilevel"/>
    <w:tmpl w:val="AE94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32A7"/>
    <w:multiLevelType w:val="multilevel"/>
    <w:tmpl w:val="2ECEED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853DC"/>
    <w:multiLevelType w:val="multilevel"/>
    <w:tmpl w:val="873EF8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349B50E7"/>
    <w:multiLevelType w:val="multilevel"/>
    <w:tmpl w:val="E920330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5F1FEB"/>
    <w:multiLevelType w:val="hybridMultilevel"/>
    <w:tmpl w:val="B162A940"/>
    <w:lvl w:ilvl="0" w:tplc="9DA438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246CB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6FA2BC5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8EA1014"/>
    <w:multiLevelType w:val="multilevel"/>
    <w:tmpl w:val="0AB6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05690"/>
    <w:multiLevelType w:val="hybridMultilevel"/>
    <w:tmpl w:val="E5FC9712"/>
    <w:lvl w:ilvl="0" w:tplc="28386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21E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6455E7"/>
    <w:multiLevelType w:val="multilevel"/>
    <w:tmpl w:val="027A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6E69DD"/>
    <w:multiLevelType w:val="hybridMultilevel"/>
    <w:tmpl w:val="EC0C3EB8"/>
    <w:lvl w:ilvl="0" w:tplc="916E9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AC4559"/>
    <w:multiLevelType w:val="multilevel"/>
    <w:tmpl w:val="F84C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Open Sans Light" w:eastAsia="Times New Roman" w:hAnsi="Open Sans Light" w:cs="Open Sans Light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E7CCA"/>
    <w:multiLevelType w:val="hybridMultilevel"/>
    <w:tmpl w:val="BCB4F864"/>
    <w:lvl w:ilvl="0" w:tplc="E12C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2B20"/>
    <w:multiLevelType w:val="multilevel"/>
    <w:tmpl w:val="EDB6EB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7A1CA9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6B1C610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123274"/>
    <w:multiLevelType w:val="multilevel"/>
    <w:tmpl w:val="8638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 Light" w:eastAsia="Times New Roman" w:hAnsi="Open Sans Light" w:cs="Open Sans Light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56033A"/>
    <w:multiLevelType w:val="hybridMultilevel"/>
    <w:tmpl w:val="E6F84E0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6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1606A"/>
    <w:multiLevelType w:val="hybridMultilevel"/>
    <w:tmpl w:val="5574DC84"/>
    <w:lvl w:ilvl="0" w:tplc="5D5E48C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8547DF"/>
    <w:multiLevelType w:val="hybridMultilevel"/>
    <w:tmpl w:val="89DE937C"/>
    <w:lvl w:ilvl="0" w:tplc="87926C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077">
    <w:abstractNumId w:val="2"/>
  </w:num>
  <w:num w:numId="2" w16cid:durableId="1291545608">
    <w:abstractNumId w:val="1"/>
  </w:num>
  <w:num w:numId="3" w16cid:durableId="1265655580">
    <w:abstractNumId w:val="54"/>
  </w:num>
  <w:num w:numId="4" w16cid:durableId="1649826564">
    <w:abstractNumId w:val="31"/>
  </w:num>
  <w:num w:numId="5" w16cid:durableId="627467756">
    <w:abstractNumId w:val="44"/>
  </w:num>
  <w:num w:numId="6" w16cid:durableId="2044206520">
    <w:abstractNumId w:val="39"/>
  </w:num>
  <w:num w:numId="7" w16cid:durableId="403917049">
    <w:abstractNumId w:val="0"/>
    <w:lvlOverride w:ilvl="0">
      <w:startOverride w:val="1"/>
    </w:lvlOverride>
  </w:num>
  <w:num w:numId="8" w16cid:durableId="2064794366">
    <w:abstractNumId w:val="29"/>
  </w:num>
  <w:num w:numId="9" w16cid:durableId="1657299596">
    <w:abstractNumId w:val="32"/>
  </w:num>
  <w:num w:numId="10" w16cid:durableId="1171681448">
    <w:abstractNumId w:val="48"/>
  </w:num>
  <w:num w:numId="11" w16cid:durableId="838228011">
    <w:abstractNumId w:val="14"/>
  </w:num>
  <w:num w:numId="12" w16cid:durableId="522745800">
    <w:abstractNumId w:val="13"/>
  </w:num>
  <w:num w:numId="13" w16cid:durableId="1303776210">
    <w:abstractNumId w:val="9"/>
  </w:num>
  <w:num w:numId="14" w16cid:durableId="840434223">
    <w:abstractNumId w:val="20"/>
  </w:num>
  <w:num w:numId="15" w16cid:durableId="1879127542">
    <w:abstractNumId w:val="3"/>
  </w:num>
  <w:num w:numId="16" w16cid:durableId="425806767">
    <w:abstractNumId w:val="19"/>
  </w:num>
  <w:num w:numId="17" w16cid:durableId="299111781">
    <w:abstractNumId w:val="50"/>
  </w:num>
  <w:num w:numId="18" w16cid:durableId="2109696620">
    <w:abstractNumId w:val="25"/>
  </w:num>
  <w:num w:numId="19" w16cid:durableId="611665209">
    <w:abstractNumId w:val="53"/>
  </w:num>
  <w:num w:numId="20" w16cid:durableId="469827649">
    <w:abstractNumId w:val="24"/>
  </w:num>
  <w:num w:numId="21" w16cid:durableId="1752969498">
    <w:abstractNumId w:val="11"/>
  </w:num>
  <w:num w:numId="22" w16cid:durableId="512377688">
    <w:abstractNumId w:val="46"/>
  </w:num>
  <w:num w:numId="23" w16cid:durableId="1957522499">
    <w:abstractNumId w:val="40"/>
  </w:num>
  <w:num w:numId="24" w16cid:durableId="1078361669">
    <w:abstractNumId w:val="43"/>
  </w:num>
  <w:num w:numId="25" w16cid:durableId="1630889917">
    <w:abstractNumId w:val="49"/>
  </w:num>
  <w:num w:numId="26" w16cid:durableId="1856916433">
    <w:abstractNumId w:val="58"/>
  </w:num>
  <w:num w:numId="27" w16cid:durableId="363485059">
    <w:abstractNumId w:val="42"/>
  </w:num>
  <w:num w:numId="28" w16cid:durableId="691303469">
    <w:abstractNumId w:val="22"/>
  </w:num>
  <w:num w:numId="29" w16cid:durableId="1275092037">
    <w:abstractNumId w:val="45"/>
  </w:num>
  <w:num w:numId="30" w16cid:durableId="318076895">
    <w:abstractNumId w:val="23"/>
  </w:num>
  <w:num w:numId="31" w16cid:durableId="538517713">
    <w:abstractNumId w:val="60"/>
  </w:num>
  <w:num w:numId="32" w16cid:durableId="1194344004">
    <w:abstractNumId w:val="37"/>
  </w:num>
  <w:num w:numId="33" w16cid:durableId="555549055">
    <w:abstractNumId w:val="10"/>
  </w:num>
  <w:num w:numId="34" w16cid:durableId="1233274799">
    <w:abstractNumId w:val="59"/>
  </w:num>
  <w:num w:numId="35" w16cid:durableId="1188638982">
    <w:abstractNumId w:val="26"/>
  </w:num>
  <w:num w:numId="36" w16cid:durableId="315376828">
    <w:abstractNumId w:val="35"/>
  </w:num>
  <w:num w:numId="37" w16cid:durableId="815411268">
    <w:abstractNumId w:val="7"/>
  </w:num>
  <w:num w:numId="38" w16cid:durableId="251742106">
    <w:abstractNumId w:val="41"/>
  </w:num>
  <w:num w:numId="39" w16cid:durableId="1576695753">
    <w:abstractNumId w:val="5"/>
  </w:num>
  <w:num w:numId="40" w16cid:durableId="1783113419">
    <w:abstractNumId w:val="4"/>
  </w:num>
  <w:num w:numId="41" w16cid:durableId="37626015">
    <w:abstractNumId w:val="21"/>
  </w:num>
  <w:num w:numId="42" w16cid:durableId="291248311">
    <w:abstractNumId w:val="33"/>
  </w:num>
  <w:num w:numId="43" w16cid:durableId="1293905435">
    <w:abstractNumId w:val="17"/>
  </w:num>
  <w:num w:numId="44" w16cid:durableId="1788041858">
    <w:abstractNumId w:val="18"/>
  </w:num>
  <w:num w:numId="45" w16cid:durableId="304624986">
    <w:abstractNumId w:val="30"/>
  </w:num>
  <w:num w:numId="46" w16cid:durableId="905994123">
    <w:abstractNumId w:val="56"/>
  </w:num>
  <w:num w:numId="47" w16cid:durableId="292491105">
    <w:abstractNumId w:val="38"/>
  </w:num>
  <w:num w:numId="48" w16cid:durableId="1031801152">
    <w:abstractNumId w:val="28"/>
  </w:num>
  <w:num w:numId="49" w16cid:durableId="797340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34360943">
    <w:abstractNumId w:val="55"/>
  </w:num>
  <w:num w:numId="51" w16cid:durableId="2014843016">
    <w:abstractNumId w:val="51"/>
  </w:num>
  <w:num w:numId="52" w16cid:durableId="1395734100">
    <w:abstractNumId w:val="27"/>
  </w:num>
  <w:num w:numId="53" w16cid:durableId="1972975408">
    <w:abstractNumId w:val="57"/>
  </w:num>
  <w:num w:numId="54" w16cid:durableId="1328360327">
    <w:abstractNumId w:val="12"/>
  </w:num>
  <w:num w:numId="55" w16cid:durableId="322634833">
    <w:abstractNumId w:val="15"/>
  </w:num>
  <w:num w:numId="56" w16cid:durableId="1594119383">
    <w:abstractNumId w:val="6"/>
  </w:num>
  <w:num w:numId="57" w16cid:durableId="694379717">
    <w:abstractNumId w:val="34"/>
  </w:num>
  <w:num w:numId="58" w16cid:durableId="1065950044">
    <w:abstractNumId w:val="8"/>
  </w:num>
  <w:num w:numId="59" w16cid:durableId="1836646467">
    <w:abstractNumId w:val="47"/>
  </w:num>
  <w:num w:numId="60" w16cid:durableId="135613089">
    <w:abstractNumId w:val="52"/>
  </w:num>
  <w:num w:numId="61" w16cid:durableId="201040696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439B"/>
    <w:rsid w:val="0000574D"/>
    <w:rsid w:val="00005992"/>
    <w:rsid w:val="00007714"/>
    <w:rsid w:val="000100B3"/>
    <w:rsid w:val="00012A69"/>
    <w:rsid w:val="00014817"/>
    <w:rsid w:val="0001491F"/>
    <w:rsid w:val="0001528E"/>
    <w:rsid w:val="00016913"/>
    <w:rsid w:val="00020DBB"/>
    <w:rsid w:val="00023517"/>
    <w:rsid w:val="00024C7D"/>
    <w:rsid w:val="0002558B"/>
    <w:rsid w:val="00025BC2"/>
    <w:rsid w:val="00026FD4"/>
    <w:rsid w:val="00030410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4CEB"/>
    <w:rsid w:val="000652F4"/>
    <w:rsid w:val="00066E74"/>
    <w:rsid w:val="00067CA8"/>
    <w:rsid w:val="000751CD"/>
    <w:rsid w:val="000757EC"/>
    <w:rsid w:val="000759CF"/>
    <w:rsid w:val="00076A9E"/>
    <w:rsid w:val="000778FC"/>
    <w:rsid w:val="000800AD"/>
    <w:rsid w:val="000809BE"/>
    <w:rsid w:val="000824D6"/>
    <w:rsid w:val="000838E0"/>
    <w:rsid w:val="00085BB8"/>
    <w:rsid w:val="00085E99"/>
    <w:rsid w:val="0008602E"/>
    <w:rsid w:val="00086398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B84"/>
    <w:rsid w:val="000B2E37"/>
    <w:rsid w:val="000B4065"/>
    <w:rsid w:val="000B4C26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10376"/>
    <w:rsid w:val="001140FB"/>
    <w:rsid w:val="00114C61"/>
    <w:rsid w:val="00115F96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1F90"/>
    <w:rsid w:val="001456A5"/>
    <w:rsid w:val="00151332"/>
    <w:rsid w:val="001524C1"/>
    <w:rsid w:val="001529F1"/>
    <w:rsid w:val="001546C8"/>
    <w:rsid w:val="00155894"/>
    <w:rsid w:val="001571FA"/>
    <w:rsid w:val="001572EE"/>
    <w:rsid w:val="0016031F"/>
    <w:rsid w:val="00160E26"/>
    <w:rsid w:val="00163C84"/>
    <w:rsid w:val="00163CDD"/>
    <w:rsid w:val="00163E32"/>
    <w:rsid w:val="001651BA"/>
    <w:rsid w:val="00165289"/>
    <w:rsid w:val="00170349"/>
    <w:rsid w:val="001710EF"/>
    <w:rsid w:val="00171874"/>
    <w:rsid w:val="00172B65"/>
    <w:rsid w:val="00173275"/>
    <w:rsid w:val="00174753"/>
    <w:rsid w:val="0017629C"/>
    <w:rsid w:val="001774BE"/>
    <w:rsid w:val="00177A55"/>
    <w:rsid w:val="00177DCE"/>
    <w:rsid w:val="00182697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5354"/>
    <w:rsid w:val="001B5E47"/>
    <w:rsid w:val="001B6DE1"/>
    <w:rsid w:val="001B7064"/>
    <w:rsid w:val="001B709E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45CD"/>
    <w:rsid w:val="00205E25"/>
    <w:rsid w:val="0020787E"/>
    <w:rsid w:val="00207ADE"/>
    <w:rsid w:val="0021197D"/>
    <w:rsid w:val="00212E47"/>
    <w:rsid w:val="00220354"/>
    <w:rsid w:val="00221321"/>
    <w:rsid w:val="002215E0"/>
    <w:rsid w:val="00221D09"/>
    <w:rsid w:val="0022354B"/>
    <w:rsid w:val="00223A4F"/>
    <w:rsid w:val="00223F26"/>
    <w:rsid w:val="00225139"/>
    <w:rsid w:val="00225A46"/>
    <w:rsid w:val="00225A86"/>
    <w:rsid w:val="0022795F"/>
    <w:rsid w:val="00227F43"/>
    <w:rsid w:val="00230877"/>
    <w:rsid w:val="0023172B"/>
    <w:rsid w:val="002345BA"/>
    <w:rsid w:val="00235655"/>
    <w:rsid w:val="00235A89"/>
    <w:rsid w:val="0023626F"/>
    <w:rsid w:val="002366B3"/>
    <w:rsid w:val="002377DD"/>
    <w:rsid w:val="0023785F"/>
    <w:rsid w:val="0024251C"/>
    <w:rsid w:val="00244BD2"/>
    <w:rsid w:val="00244F89"/>
    <w:rsid w:val="0024521A"/>
    <w:rsid w:val="002463AE"/>
    <w:rsid w:val="0024685E"/>
    <w:rsid w:val="0025065A"/>
    <w:rsid w:val="002510AD"/>
    <w:rsid w:val="002563EA"/>
    <w:rsid w:val="002664DB"/>
    <w:rsid w:val="0027090F"/>
    <w:rsid w:val="002712B9"/>
    <w:rsid w:val="00273160"/>
    <w:rsid w:val="00273BC8"/>
    <w:rsid w:val="00273C3A"/>
    <w:rsid w:val="002746EF"/>
    <w:rsid w:val="002769E7"/>
    <w:rsid w:val="00276C3E"/>
    <w:rsid w:val="00277DC4"/>
    <w:rsid w:val="00277E38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4DDA"/>
    <w:rsid w:val="002977B5"/>
    <w:rsid w:val="002A1E60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605B"/>
    <w:rsid w:val="002B7377"/>
    <w:rsid w:val="002B76C3"/>
    <w:rsid w:val="002B7CA6"/>
    <w:rsid w:val="002C1559"/>
    <w:rsid w:val="002C2678"/>
    <w:rsid w:val="002C2ECC"/>
    <w:rsid w:val="002C3D12"/>
    <w:rsid w:val="002C5D8B"/>
    <w:rsid w:val="002D0A43"/>
    <w:rsid w:val="002D1E38"/>
    <w:rsid w:val="002D241D"/>
    <w:rsid w:val="002D28B2"/>
    <w:rsid w:val="002D3494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7E59"/>
    <w:rsid w:val="00301A24"/>
    <w:rsid w:val="0030200A"/>
    <w:rsid w:val="00303613"/>
    <w:rsid w:val="00307F48"/>
    <w:rsid w:val="0031207D"/>
    <w:rsid w:val="00314410"/>
    <w:rsid w:val="00314973"/>
    <w:rsid w:val="00315011"/>
    <w:rsid w:val="0031537C"/>
    <w:rsid w:val="00315B0F"/>
    <w:rsid w:val="0032268F"/>
    <w:rsid w:val="00325DC8"/>
    <w:rsid w:val="00326B9F"/>
    <w:rsid w:val="003312CB"/>
    <w:rsid w:val="00331F70"/>
    <w:rsid w:val="00332348"/>
    <w:rsid w:val="00335DBC"/>
    <w:rsid w:val="003445ED"/>
    <w:rsid w:val="00347B83"/>
    <w:rsid w:val="0035063A"/>
    <w:rsid w:val="00352333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2136"/>
    <w:rsid w:val="00384192"/>
    <w:rsid w:val="003846E0"/>
    <w:rsid w:val="003902BC"/>
    <w:rsid w:val="00390CC6"/>
    <w:rsid w:val="003914BC"/>
    <w:rsid w:val="003914E2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6669"/>
    <w:rsid w:val="003C2399"/>
    <w:rsid w:val="003C42F9"/>
    <w:rsid w:val="003C4C5A"/>
    <w:rsid w:val="003C6803"/>
    <w:rsid w:val="003C70A4"/>
    <w:rsid w:val="003D247C"/>
    <w:rsid w:val="003D4A76"/>
    <w:rsid w:val="003D6A3C"/>
    <w:rsid w:val="003E0C06"/>
    <w:rsid w:val="003E152B"/>
    <w:rsid w:val="003E44F5"/>
    <w:rsid w:val="003E4A24"/>
    <w:rsid w:val="003E5D17"/>
    <w:rsid w:val="003F0CA2"/>
    <w:rsid w:val="003F0D65"/>
    <w:rsid w:val="003F12DC"/>
    <w:rsid w:val="003F2744"/>
    <w:rsid w:val="003F3596"/>
    <w:rsid w:val="003F6121"/>
    <w:rsid w:val="003F7815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21A5"/>
    <w:rsid w:val="0041270F"/>
    <w:rsid w:val="0041532D"/>
    <w:rsid w:val="00416FA0"/>
    <w:rsid w:val="00417377"/>
    <w:rsid w:val="00420735"/>
    <w:rsid w:val="004218EA"/>
    <w:rsid w:val="004234EA"/>
    <w:rsid w:val="0042415D"/>
    <w:rsid w:val="00426148"/>
    <w:rsid w:val="0042648E"/>
    <w:rsid w:val="004270C3"/>
    <w:rsid w:val="00432627"/>
    <w:rsid w:val="0043408B"/>
    <w:rsid w:val="004341D9"/>
    <w:rsid w:val="004343DC"/>
    <w:rsid w:val="00434CC0"/>
    <w:rsid w:val="004361DB"/>
    <w:rsid w:val="0044162A"/>
    <w:rsid w:val="00442B21"/>
    <w:rsid w:val="00443B19"/>
    <w:rsid w:val="00445500"/>
    <w:rsid w:val="004461DE"/>
    <w:rsid w:val="0044705D"/>
    <w:rsid w:val="0044755F"/>
    <w:rsid w:val="00447E3A"/>
    <w:rsid w:val="00451EEE"/>
    <w:rsid w:val="00452207"/>
    <w:rsid w:val="0045226D"/>
    <w:rsid w:val="00453C83"/>
    <w:rsid w:val="00456D86"/>
    <w:rsid w:val="004574CF"/>
    <w:rsid w:val="00461F03"/>
    <w:rsid w:val="00463346"/>
    <w:rsid w:val="00463FEB"/>
    <w:rsid w:val="00464957"/>
    <w:rsid w:val="00465035"/>
    <w:rsid w:val="0046601C"/>
    <w:rsid w:val="004660E9"/>
    <w:rsid w:val="004669B0"/>
    <w:rsid w:val="00467449"/>
    <w:rsid w:val="00467812"/>
    <w:rsid w:val="00470C89"/>
    <w:rsid w:val="004719F1"/>
    <w:rsid w:val="00476DBE"/>
    <w:rsid w:val="00476E7D"/>
    <w:rsid w:val="00480C98"/>
    <w:rsid w:val="00481EF7"/>
    <w:rsid w:val="0048415E"/>
    <w:rsid w:val="004845AA"/>
    <w:rsid w:val="0048633A"/>
    <w:rsid w:val="004865EB"/>
    <w:rsid w:val="00486A42"/>
    <w:rsid w:val="00486CB4"/>
    <w:rsid w:val="00487BC7"/>
    <w:rsid w:val="00490278"/>
    <w:rsid w:val="00491356"/>
    <w:rsid w:val="00492980"/>
    <w:rsid w:val="00492B7C"/>
    <w:rsid w:val="00492FA6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D0"/>
    <w:rsid w:val="004B618F"/>
    <w:rsid w:val="004B6603"/>
    <w:rsid w:val="004B6C69"/>
    <w:rsid w:val="004C073D"/>
    <w:rsid w:val="004C30B2"/>
    <w:rsid w:val="004C4EA9"/>
    <w:rsid w:val="004C6A1F"/>
    <w:rsid w:val="004C70D3"/>
    <w:rsid w:val="004C73A2"/>
    <w:rsid w:val="004C7872"/>
    <w:rsid w:val="004D0FC7"/>
    <w:rsid w:val="004D4055"/>
    <w:rsid w:val="004D40AA"/>
    <w:rsid w:val="004E0F29"/>
    <w:rsid w:val="004E272B"/>
    <w:rsid w:val="004E28B5"/>
    <w:rsid w:val="004E39B7"/>
    <w:rsid w:val="004E4A58"/>
    <w:rsid w:val="004E4B1E"/>
    <w:rsid w:val="004E6439"/>
    <w:rsid w:val="004E7A76"/>
    <w:rsid w:val="004F2455"/>
    <w:rsid w:val="005025A0"/>
    <w:rsid w:val="00502AA4"/>
    <w:rsid w:val="00503B7D"/>
    <w:rsid w:val="00505273"/>
    <w:rsid w:val="00507061"/>
    <w:rsid w:val="00510C07"/>
    <w:rsid w:val="005132EB"/>
    <w:rsid w:val="00522470"/>
    <w:rsid w:val="0052374D"/>
    <w:rsid w:val="005239A4"/>
    <w:rsid w:val="0052469F"/>
    <w:rsid w:val="00524D90"/>
    <w:rsid w:val="005252A0"/>
    <w:rsid w:val="00525A71"/>
    <w:rsid w:val="00527722"/>
    <w:rsid w:val="005320FC"/>
    <w:rsid w:val="00532730"/>
    <w:rsid w:val="00532B33"/>
    <w:rsid w:val="00532BBD"/>
    <w:rsid w:val="00532F5F"/>
    <w:rsid w:val="00534A56"/>
    <w:rsid w:val="005366C8"/>
    <w:rsid w:val="00536BA8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C1F"/>
    <w:rsid w:val="00570555"/>
    <w:rsid w:val="00572C4C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32D8"/>
    <w:rsid w:val="00593891"/>
    <w:rsid w:val="00595659"/>
    <w:rsid w:val="005956D8"/>
    <w:rsid w:val="00596DB7"/>
    <w:rsid w:val="005A12F1"/>
    <w:rsid w:val="005A5C0F"/>
    <w:rsid w:val="005B57B1"/>
    <w:rsid w:val="005B5DF1"/>
    <w:rsid w:val="005B6597"/>
    <w:rsid w:val="005B7747"/>
    <w:rsid w:val="005B77FE"/>
    <w:rsid w:val="005C4BDE"/>
    <w:rsid w:val="005C5930"/>
    <w:rsid w:val="005C6A53"/>
    <w:rsid w:val="005C6CF3"/>
    <w:rsid w:val="005C6D02"/>
    <w:rsid w:val="005C6E2A"/>
    <w:rsid w:val="005D2D29"/>
    <w:rsid w:val="005D39ED"/>
    <w:rsid w:val="005D47C0"/>
    <w:rsid w:val="005D6B09"/>
    <w:rsid w:val="005E00C8"/>
    <w:rsid w:val="005E126F"/>
    <w:rsid w:val="005E28B6"/>
    <w:rsid w:val="005E4240"/>
    <w:rsid w:val="005E6B54"/>
    <w:rsid w:val="005F3286"/>
    <w:rsid w:val="005F3AB9"/>
    <w:rsid w:val="005F41BA"/>
    <w:rsid w:val="005F567D"/>
    <w:rsid w:val="006005FF"/>
    <w:rsid w:val="0060109B"/>
    <w:rsid w:val="006019A7"/>
    <w:rsid w:val="0060270A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7062"/>
    <w:rsid w:val="0065011F"/>
    <w:rsid w:val="006557DE"/>
    <w:rsid w:val="0066153B"/>
    <w:rsid w:val="00661BE1"/>
    <w:rsid w:val="006623E3"/>
    <w:rsid w:val="00662725"/>
    <w:rsid w:val="0066466D"/>
    <w:rsid w:val="00667282"/>
    <w:rsid w:val="00670383"/>
    <w:rsid w:val="006706DD"/>
    <w:rsid w:val="00671C18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221C"/>
    <w:rsid w:val="006927BF"/>
    <w:rsid w:val="006928C6"/>
    <w:rsid w:val="00693557"/>
    <w:rsid w:val="006954EB"/>
    <w:rsid w:val="00695F5A"/>
    <w:rsid w:val="00696C81"/>
    <w:rsid w:val="00696D86"/>
    <w:rsid w:val="0069745E"/>
    <w:rsid w:val="006A22B7"/>
    <w:rsid w:val="006A3598"/>
    <w:rsid w:val="006A53EA"/>
    <w:rsid w:val="006A6BF7"/>
    <w:rsid w:val="006A795E"/>
    <w:rsid w:val="006B5F3E"/>
    <w:rsid w:val="006B6462"/>
    <w:rsid w:val="006B6A5F"/>
    <w:rsid w:val="006B6AF6"/>
    <w:rsid w:val="006B7A62"/>
    <w:rsid w:val="006C3EAF"/>
    <w:rsid w:val="006C3F58"/>
    <w:rsid w:val="006C52FF"/>
    <w:rsid w:val="006C5368"/>
    <w:rsid w:val="006C6C1B"/>
    <w:rsid w:val="006C6C86"/>
    <w:rsid w:val="006C6E79"/>
    <w:rsid w:val="006C6F8A"/>
    <w:rsid w:val="006C7F6A"/>
    <w:rsid w:val="006D27C2"/>
    <w:rsid w:val="006D30F0"/>
    <w:rsid w:val="006D3E0B"/>
    <w:rsid w:val="006D3ECC"/>
    <w:rsid w:val="006D438C"/>
    <w:rsid w:val="006D7ADC"/>
    <w:rsid w:val="006E0FBA"/>
    <w:rsid w:val="006E2AF7"/>
    <w:rsid w:val="006E3C9F"/>
    <w:rsid w:val="006E72C5"/>
    <w:rsid w:val="006E7B7C"/>
    <w:rsid w:val="006F22FE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650"/>
    <w:rsid w:val="007526C2"/>
    <w:rsid w:val="0075305A"/>
    <w:rsid w:val="0075561C"/>
    <w:rsid w:val="00756EE4"/>
    <w:rsid w:val="00757FF8"/>
    <w:rsid w:val="00761897"/>
    <w:rsid w:val="00761A74"/>
    <w:rsid w:val="00764A76"/>
    <w:rsid w:val="007655E6"/>
    <w:rsid w:val="007658BF"/>
    <w:rsid w:val="007664C3"/>
    <w:rsid w:val="00766951"/>
    <w:rsid w:val="007671DD"/>
    <w:rsid w:val="00767BE3"/>
    <w:rsid w:val="007708E6"/>
    <w:rsid w:val="00770A66"/>
    <w:rsid w:val="00770AF0"/>
    <w:rsid w:val="0077495C"/>
    <w:rsid w:val="0077578C"/>
    <w:rsid w:val="00777625"/>
    <w:rsid w:val="00777630"/>
    <w:rsid w:val="00777E90"/>
    <w:rsid w:val="0078019F"/>
    <w:rsid w:val="00782250"/>
    <w:rsid w:val="00782EB0"/>
    <w:rsid w:val="0078458E"/>
    <w:rsid w:val="00785C1E"/>
    <w:rsid w:val="007869D0"/>
    <w:rsid w:val="00791218"/>
    <w:rsid w:val="007916EE"/>
    <w:rsid w:val="00792D2E"/>
    <w:rsid w:val="007A022A"/>
    <w:rsid w:val="007A0CA6"/>
    <w:rsid w:val="007A59B4"/>
    <w:rsid w:val="007B1E06"/>
    <w:rsid w:val="007B223D"/>
    <w:rsid w:val="007B27E4"/>
    <w:rsid w:val="007B4494"/>
    <w:rsid w:val="007B449B"/>
    <w:rsid w:val="007B5B99"/>
    <w:rsid w:val="007B7038"/>
    <w:rsid w:val="007C1C94"/>
    <w:rsid w:val="007C29CF"/>
    <w:rsid w:val="007C312D"/>
    <w:rsid w:val="007C7070"/>
    <w:rsid w:val="007D136B"/>
    <w:rsid w:val="007D678F"/>
    <w:rsid w:val="007E171F"/>
    <w:rsid w:val="007E3C7F"/>
    <w:rsid w:val="007E4325"/>
    <w:rsid w:val="007E5846"/>
    <w:rsid w:val="007E5CC6"/>
    <w:rsid w:val="007E6447"/>
    <w:rsid w:val="007E77D2"/>
    <w:rsid w:val="007E7C5C"/>
    <w:rsid w:val="007F17EF"/>
    <w:rsid w:val="007F2030"/>
    <w:rsid w:val="007F2216"/>
    <w:rsid w:val="007F2D1A"/>
    <w:rsid w:val="007F2F0C"/>
    <w:rsid w:val="007F3841"/>
    <w:rsid w:val="007F45A0"/>
    <w:rsid w:val="007F5C10"/>
    <w:rsid w:val="007F6984"/>
    <w:rsid w:val="008000D3"/>
    <w:rsid w:val="00800254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C0A"/>
    <w:rsid w:val="00822D12"/>
    <w:rsid w:val="00825F41"/>
    <w:rsid w:val="008277C0"/>
    <w:rsid w:val="0083103C"/>
    <w:rsid w:val="00834A48"/>
    <w:rsid w:val="00837B43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44F9"/>
    <w:rsid w:val="00875DFE"/>
    <w:rsid w:val="008822A5"/>
    <w:rsid w:val="00883158"/>
    <w:rsid w:val="00883477"/>
    <w:rsid w:val="008840FF"/>
    <w:rsid w:val="008871BD"/>
    <w:rsid w:val="00890DE5"/>
    <w:rsid w:val="00895A5F"/>
    <w:rsid w:val="008A04D1"/>
    <w:rsid w:val="008A23FD"/>
    <w:rsid w:val="008A4946"/>
    <w:rsid w:val="008A496F"/>
    <w:rsid w:val="008B048F"/>
    <w:rsid w:val="008B7E78"/>
    <w:rsid w:val="008C2F84"/>
    <w:rsid w:val="008C374D"/>
    <w:rsid w:val="008C5863"/>
    <w:rsid w:val="008C5BBE"/>
    <w:rsid w:val="008C768B"/>
    <w:rsid w:val="008C7837"/>
    <w:rsid w:val="008D0D3A"/>
    <w:rsid w:val="008D14E1"/>
    <w:rsid w:val="008D26E0"/>
    <w:rsid w:val="008D48AB"/>
    <w:rsid w:val="008D6E85"/>
    <w:rsid w:val="008D7328"/>
    <w:rsid w:val="008D755A"/>
    <w:rsid w:val="008D7C0A"/>
    <w:rsid w:val="008E1ED3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381"/>
    <w:rsid w:val="008F03E3"/>
    <w:rsid w:val="008F1014"/>
    <w:rsid w:val="008F343C"/>
    <w:rsid w:val="008F52C7"/>
    <w:rsid w:val="008F5382"/>
    <w:rsid w:val="008F5F06"/>
    <w:rsid w:val="008F7738"/>
    <w:rsid w:val="00900B77"/>
    <w:rsid w:val="00901274"/>
    <w:rsid w:val="00901C7C"/>
    <w:rsid w:val="00903C70"/>
    <w:rsid w:val="00905595"/>
    <w:rsid w:val="00910FFF"/>
    <w:rsid w:val="009120D8"/>
    <w:rsid w:val="009143D1"/>
    <w:rsid w:val="00915A95"/>
    <w:rsid w:val="00915DFD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C15"/>
    <w:rsid w:val="00945032"/>
    <w:rsid w:val="009470D8"/>
    <w:rsid w:val="00951419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F21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B09D8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A1F"/>
    <w:rsid w:val="009E70CE"/>
    <w:rsid w:val="009F0445"/>
    <w:rsid w:val="009F1CA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67F0"/>
    <w:rsid w:val="00A06FD8"/>
    <w:rsid w:val="00A0735F"/>
    <w:rsid w:val="00A11409"/>
    <w:rsid w:val="00A13501"/>
    <w:rsid w:val="00A1479C"/>
    <w:rsid w:val="00A14EEC"/>
    <w:rsid w:val="00A15F2F"/>
    <w:rsid w:val="00A17928"/>
    <w:rsid w:val="00A21177"/>
    <w:rsid w:val="00A23173"/>
    <w:rsid w:val="00A24248"/>
    <w:rsid w:val="00A25985"/>
    <w:rsid w:val="00A25B6D"/>
    <w:rsid w:val="00A26157"/>
    <w:rsid w:val="00A35CAE"/>
    <w:rsid w:val="00A37245"/>
    <w:rsid w:val="00A40B3B"/>
    <w:rsid w:val="00A41E19"/>
    <w:rsid w:val="00A4266F"/>
    <w:rsid w:val="00A45B8A"/>
    <w:rsid w:val="00A45C77"/>
    <w:rsid w:val="00A464B7"/>
    <w:rsid w:val="00A46F4C"/>
    <w:rsid w:val="00A51964"/>
    <w:rsid w:val="00A52ABF"/>
    <w:rsid w:val="00A5588F"/>
    <w:rsid w:val="00A5704D"/>
    <w:rsid w:val="00A623C4"/>
    <w:rsid w:val="00A63B7F"/>
    <w:rsid w:val="00A648E1"/>
    <w:rsid w:val="00A66485"/>
    <w:rsid w:val="00A667B5"/>
    <w:rsid w:val="00A67D6B"/>
    <w:rsid w:val="00A70B96"/>
    <w:rsid w:val="00A72272"/>
    <w:rsid w:val="00A72B26"/>
    <w:rsid w:val="00A72B6C"/>
    <w:rsid w:val="00A734E2"/>
    <w:rsid w:val="00A73E36"/>
    <w:rsid w:val="00A749F4"/>
    <w:rsid w:val="00A74C8E"/>
    <w:rsid w:val="00A75FF7"/>
    <w:rsid w:val="00A76B51"/>
    <w:rsid w:val="00A825CD"/>
    <w:rsid w:val="00A8369C"/>
    <w:rsid w:val="00A839E4"/>
    <w:rsid w:val="00A84780"/>
    <w:rsid w:val="00A858F7"/>
    <w:rsid w:val="00A862EE"/>
    <w:rsid w:val="00A90807"/>
    <w:rsid w:val="00A9080F"/>
    <w:rsid w:val="00A90BC9"/>
    <w:rsid w:val="00A90C76"/>
    <w:rsid w:val="00A90D41"/>
    <w:rsid w:val="00A9183B"/>
    <w:rsid w:val="00A92A4E"/>
    <w:rsid w:val="00A9512D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300D"/>
    <w:rsid w:val="00AC33AB"/>
    <w:rsid w:val="00AC33FA"/>
    <w:rsid w:val="00AC38D7"/>
    <w:rsid w:val="00AC55A7"/>
    <w:rsid w:val="00AC7036"/>
    <w:rsid w:val="00AD07B6"/>
    <w:rsid w:val="00AD40EC"/>
    <w:rsid w:val="00AD4B56"/>
    <w:rsid w:val="00AD4E89"/>
    <w:rsid w:val="00AE4E7A"/>
    <w:rsid w:val="00AE5719"/>
    <w:rsid w:val="00AE74AD"/>
    <w:rsid w:val="00AF0F85"/>
    <w:rsid w:val="00AF2424"/>
    <w:rsid w:val="00AF2D02"/>
    <w:rsid w:val="00AF3A73"/>
    <w:rsid w:val="00AF7F1B"/>
    <w:rsid w:val="00B00838"/>
    <w:rsid w:val="00B02F52"/>
    <w:rsid w:val="00B03172"/>
    <w:rsid w:val="00B07CC2"/>
    <w:rsid w:val="00B07E86"/>
    <w:rsid w:val="00B07F3A"/>
    <w:rsid w:val="00B100F3"/>
    <w:rsid w:val="00B12AC3"/>
    <w:rsid w:val="00B13297"/>
    <w:rsid w:val="00B15DAF"/>
    <w:rsid w:val="00B16C74"/>
    <w:rsid w:val="00B16CA2"/>
    <w:rsid w:val="00B24222"/>
    <w:rsid w:val="00B25AFB"/>
    <w:rsid w:val="00B265E5"/>
    <w:rsid w:val="00B272DF"/>
    <w:rsid w:val="00B3088A"/>
    <w:rsid w:val="00B321BB"/>
    <w:rsid w:val="00B349F5"/>
    <w:rsid w:val="00B35262"/>
    <w:rsid w:val="00B3689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544A"/>
    <w:rsid w:val="00B85765"/>
    <w:rsid w:val="00B86D4E"/>
    <w:rsid w:val="00B91493"/>
    <w:rsid w:val="00B91EFD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2491"/>
    <w:rsid w:val="00BD3839"/>
    <w:rsid w:val="00BD456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D70"/>
    <w:rsid w:val="00C00E82"/>
    <w:rsid w:val="00C02735"/>
    <w:rsid w:val="00C03673"/>
    <w:rsid w:val="00C10120"/>
    <w:rsid w:val="00C1111A"/>
    <w:rsid w:val="00C1189D"/>
    <w:rsid w:val="00C14150"/>
    <w:rsid w:val="00C14311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54C"/>
    <w:rsid w:val="00C378F6"/>
    <w:rsid w:val="00C404CE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5315"/>
    <w:rsid w:val="00C665E0"/>
    <w:rsid w:val="00C676B3"/>
    <w:rsid w:val="00C67D8C"/>
    <w:rsid w:val="00C7271F"/>
    <w:rsid w:val="00C72790"/>
    <w:rsid w:val="00C72AD8"/>
    <w:rsid w:val="00C7473D"/>
    <w:rsid w:val="00C74D7F"/>
    <w:rsid w:val="00C77FAD"/>
    <w:rsid w:val="00C803E4"/>
    <w:rsid w:val="00C83972"/>
    <w:rsid w:val="00C85513"/>
    <w:rsid w:val="00C8611A"/>
    <w:rsid w:val="00C86A7E"/>
    <w:rsid w:val="00C86B26"/>
    <w:rsid w:val="00C91308"/>
    <w:rsid w:val="00C92F66"/>
    <w:rsid w:val="00C937F2"/>
    <w:rsid w:val="00C93904"/>
    <w:rsid w:val="00C954CB"/>
    <w:rsid w:val="00C973F1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13F5"/>
    <w:rsid w:val="00CC2EAA"/>
    <w:rsid w:val="00CC3239"/>
    <w:rsid w:val="00CC3344"/>
    <w:rsid w:val="00CC414B"/>
    <w:rsid w:val="00CC4344"/>
    <w:rsid w:val="00CC4546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6FBA"/>
    <w:rsid w:val="00CE1B8F"/>
    <w:rsid w:val="00CE425B"/>
    <w:rsid w:val="00CF2BCF"/>
    <w:rsid w:val="00CF3170"/>
    <w:rsid w:val="00CF36F1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20B05"/>
    <w:rsid w:val="00D218BC"/>
    <w:rsid w:val="00D2223C"/>
    <w:rsid w:val="00D226A5"/>
    <w:rsid w:val="00D228DF"/>
    <w:rsid w:val="00D23045"/>
    <w:rsid w:val="00D24698"/>
    <w:rsid w:val="00D25968"/>
    <w:rsid w:val="00D27AD6"/>
    <w:rsid w:val="00D3050D"/>
    <w:rsid w:val="00D30B3D"/>
    <w:rsid w:val="00D33837"/>
    <w:rsid w:val="00D342DD"/>
    <w:rsid w:val="00D35A3A"/>
    <w:rsid w:val="00D35D6E"/>
    <w:rsid w:val="00D360E1"/>
    <w:rsid w:val="00D3727F"/>
    <w:rsid w:val="00D373BD"/>
    <w:rsid w:val="00D4145F"/>
    <w:rsid w:val="00D440A3"/>
    <w:rsid w:val="00D443CA"/>
    <w:rsid w:val="00D46657"/>
    <w:rsid w:val="00D5055F"/>
    <w:rsid w:val="00D50D70"/>
    <w:rsid w:val="00D5250A"/>
    <w:rsid w:val="00D52EA7"/>
    <w:rsid w:val="00D5524E"/>
    <w:rsid w:val="00D563C6"/>
    <w:rsid w:val="00D57D66"/>
    <w:rsid w:val="00D61B3F"/>
    <w:rsid w:val="00D6236E"/>
    <w:rsid w:val="00D648AC"/>
    <w:rsid w:val="00D73336"/>
    <w:rsid w:val="00D73A11"/>
    <w:rsid w:val="00D73D45"/>
    <w:rsid w:val="00D73E60"/>
    <w:rsid w:val="00D744B9"/>
    <w:rsid w:val="00D74C87"/>
    <w:rsid w:val="00D74EF2"/>
    <w:rsid w:val="00D758FE"/>
    <w:rsid w:val="00D75C4F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B5C"/>
    <w:rsid w:val="00D971E5"/>
    <w:rsid w:val="00D97596"/>
    <w:rsid w:val="00DA1FC3"/>
    <w:rsid w:val="00DA2191"/>
    <w:rsid w:val="00DA60C6"/>
    <w:rsid w:val="00DA6A86"/>
    <w:rsid w:val="00DA78CE"/>
    <w:rsid w:val="00DA79AE"/>
    <w:rsid w:val="00DB0866"/>
    <w:rsid w:val="00DB3220"/>
    <w:rsid w:val="00DB39B9"/>
    <w:rsid w:val="00DB3EF8"/>
    <w:rsid w:val="00DB50A8"/>
    <w:rsid w:val="00DB6E71"/>
    <w:rsid w:val="00DB6F9E"/>
    <w:rsid w:val="00DB7BA1"/>
    <w:rsid w:val="00DC07BE"/>
    <w:rsid w:val="00DC07E8"/>
    <w:rsid w:val="00DC18ED"/>
    <w:rsid w:val="00DC6328"/>
    <w:rsid w:val="00DC7D4C"/>
    <w:rsid w:val="00DD052C"/>
    <w:rsid w:val="00DD5274"/>
    <w:rsid w:val="00DD6F18"/>
    <w:rsid w:val="00DD72B9"/>
    <w:rsid w:val="00DE00A8"/>
    <w:rsid w:val="00DE0703"/>
    <w:rsid w:val="00DE1922"/>
    <w:rsid w:val="00DE20DB"/>
    <w:rsid w:val="00DE2BB3"/>
    <w:rsid w:val="00DE6AA2"/>
    <w:rsid w:val="00DF0D54"/>
    <w:rsid w:val="00DF1AC2"/>
    <w:rsid w:val="00DF47B3"/>
    <w:rsid w:val="00DF6CA1"/>
    <w:rsid w:val="00DF7FE4"/>
    <w:rsid w:val="00E0158C"/>
    <w:rsid w:val="00E06658"/>
    <w:rsid w:val="00E06B93"/>
    <w:rsid w:val="00E108C0"/>
    <w:rsid w:val="00E11404"/>
    <w:rsid w:val="00E115B5"/>
    <w:rsid w:val="00E133B0"/>
    <w:rsid w:val="00E16077"/>
    <w:rsid w:val="00E162E6"/>
    <w:rsid w:val="00E207B4"/>
    <w:rsid w:val="00E20891"/>
    <w:rsid w:val="00E21729"/>
    <w:rsid w:val="00E21D3F"/>
    <w:rsid w:val="00E25005"/>
    <w:rsid w:val="00E25F8A"/>
    <w:rsid w:val="00E273DA"/>
    <w:rsid w:val="00E27BEA"/>
    <w:rsid w:val="00E327A7"/>
    <w:rsid w:val="00E33562"/>
    <w:rsid w:val="00E35479"/>
    <w:rsid w:val="00E407FE"/>
    <w:rsid w:val="00E4092A"/>
    <w:rsid w:val="00E417E7"/>
    <w:rsid w:val="00E421CB"/>
    <w:rsid w:val="00E428BD"/>
    <w:rsid w:val="00E42DF6"/>
    <w:rsid w:val="00E44EFA"/>
    <w:rsid w:val="00E4782B"/>
    <w:rsid w:val="00E502C7"/>
    <w:rsid w:val="00E508A3"/>
    <w:rsid w:val="00E5128E"/>
    <w:rsid w:val="00E5144A"/>
    <w:rsid w:val="00E52267"/>
    <w:rsid w:val="00E52AF3"/>
    <w:rsid w:val="00E52AF9"/>
    <w:rsid w:val="00E53732"/>
    <w:rsid w:val="00E53A2F"/>
    <w:rsid w:val="00E554D2"/>
    <w:rsid w:val="00E56DF0"/>
    <w:rsid w:val="00E6360B"/>
    <w:rsid w:val="00E65078"/>
    <w:rsid w:val="00E6543E"/>
    <w:rsid w:val="00E70209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815B0"/>
    <w:rsid w:val="00E81C48"/>
    <w:rsid w:val="00E8232F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2BA9"/>
    <w:rsid w:val="00ED2D59"/>
    <w:rsid w:val="00ED3C01"/>
    <w:rsid w:val="00ED430A"/>
    <w:rsid w:val="00ED4729"/>
    <w:rsid w:val="00EE16DE"/>
    <w:rsid w:val="00EE1ACA"/>
    <w:rsid w:val="00EE1D04"/>
    <w:rsid w:val="00EE240D"/>
    <w:rsid w:val="00EE2B88"/>
    <w:rsid w:val="00EE3204"/>
    <w:rsid w:val="00EE563A"/>
    <w:rsid w:val="00EE5C8D"/>
    <w:rsid w:val="00EE6408"/>
    <w:rsid w:val="00EE79B9"/>
    <w:rsid w:val="00EF0574"/>
    <w:rsid w:val="00EF1DBA"/>
    <w:rsid w:val="00EF3C04"/>
    <w:rsid w:val="00EF461E"/>
    <w:rsid w:val="00EF5AFA"/>
    <w:rsid w:val="00EF60FD"/>
    <w:rsid w:val="00F00D6C"/>
    <w:rsid w:val="00F01C5E"/>
    <w:rsid w:val="00F025E0"/>
    <w:rsid w:val="00F02623"/>
    <w:rsid w:val="00F0419C"/>
    <w:rsid w:val="00F062EC"/>
    <w:rsid w:val="00F063B2"/>
    <w:rsid w:val="00F12C31"/>
    <w:rsid w:val="00F1408A"/>
    <w:rsid w:val="00F141A6"/>
    <w:rsid w:val="00F1595C"/>
    <w:rsid w:val="00F221FB"/>
    <w:rsid w:val="00F23A67"/>
    <w:rsid w:val="00F3008D"/>
    <w:rsid w:val="00F30411"/>
    <w:rsid w:val="00F31C85"/>
    <w:rsid w:val="00F3216C"/>
    <w:rsid w:val="00F32B6B"/>
    <w:rsid w:val="00F330ED"/>
    <w:rsid w:val="00F3383F"/>
    <w:rsid w:val="00F35A25"/>
    <w:rsid w:val="00F36430"/>
    <w:rsid w:val="00F37D4E"/>
    <w:rsid w:val="00F4061B"/>
    <w:rsid w:val="00F40971"/>
    <w:rsid w:val="00F41563"/>
    <w:rsid w:val="00F427D7"/>
    <w:rsid w:val="00F437F3"/>
    <w:rsid w:val="00F447BF"/>
    <w:rsid w:val="00F44DF7"/>
    <w:rsid w:val="00F454ED"/>
    <w:rsid w:val="00F45FDE"/>
    <w:rsid w:val="00F465E4"/>
    <w:rsid w:val="00F50BFB"/>
    <w:rsid w:val="00F52350"/>
    <w:rsid w:val="00F525AE"/>
    <w:rsid w:val="00F5362F"/>
    <w:rsid w:val="00F569CE"/>
    <w:rsid w:val="00F5798D"/>
    <w:rsid w:val="00F57F36"/>
    <w:rsid w:val="00F6162D"/>
    <w:rsid w:val="00F62A66"/>
    <w:rsid w:val="00F63784"/>
    <w:rsid w:val="00F6431A"/>
    <w:rsid w:val="00F64838"/>
    <w:rsid w:val="00F6733A"/>
    <w:rsid w:val="00F6796C"/>
    <w:rsid w:val="00F711B3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30E6"/>
    <w:rsid w:val="00F8418C"/>
    <w:rsid w:val="00F8465A"/>
    <w:rsid w:val="00F8671C"/>
    <w:rsid w:val="00F918A9"/>
    <w:rsid w:val="00F96A93"/>
    <w:rsid w:val="00F96D04"/>
    <w:rsid w:val="00FA04A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6FA8"/>
    <w:rsid w:val="00FB7447"/>
    <w:rsid w:val="00FB7B77"/>
    <w:rsid w:val="00FC05C6"/>
    <w:rsid w:val="00FC2445"/>
    <w:rsid w:val="00FC3DCD"/>
    <w:rsid w:val="00FD06E9"/>
    <w:rsid w:val="00FD0773"/>
    <w:rsid w:val="00FD1501"/>
    <w:rsid w:val="00FD322A"/>
    <w:rsid w:val="00FD5C95"/>
    <w:rsid w:val="00FE02B3"/>
    <w:rsid w:val="00FE09B4"/>
    <w:rsid w:val="00FE26DC"/>
    <w:rsid w:val="00FE3076"/>
    <w:rsid w:val="00FE3461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styleId="Nierozpoznanawzmianka">
    <w:name w:val="Unresolved Mention"/>
    <w:basedOn w:val="Domylnaczcionkaakapitu"/>
    <w:uiPriority w:val="99"/>
    <w:semiHidden/>
    <w:unhideWhenUsed/>
    <w:rsid w:val="0047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34D-A5E9-4AA3-8B97-A439E69CD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C037B-B28F-4C59-83FA-7C676911B9A5}"/>
</file>

<file path=customXml/itemProps3.xml><?xml version="1.0" encoding="utf-8"?>
<ds:datastoreItem xmlns:ds="http://schemas.openxmlformats.org/officeDocument/2006/customXml" ds:itemID="{3AF993A8-BA67-41E0-93E2-7E2340027B92}"/>
</file>

<file path=customXml/itemProps4.xml><?xml version="1.0" encoding="utf-8"?>
<ds:datastoreItem xmlns:ds="http://schemas.openxmlformats.org/officeDocument/2006/customXml" ds:itemID="{322DD9C2-3588-491B-AC55-10C37A3C6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Waśniewska Eliza</cp:lastModifiedBy>
  <cp:revision>16</cp:revision>
  <cp:lastPrinted>2022-07-28T11:36:00Z</cp:lastPrinted>
  <dcterms:created xsi:type="dcterms:W3CDTF">2022-07-21T14:10:00Z</dcterms:created>
  <dcterms:modified xsi:type="dcterms:W3CDTF">2022-07-28T11:56:00Z</dcterms:modified>
</cp:coreProperties>
</file>